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033D6" w14:textId="77777777" w:rsidR="008D422B" w:rsidRPr="00361625" w:rsidRDefault="004A6BD3">
      <w:pPr>
        <w:contextualSpacing w:val="0"/>
        <w:rPr>
          <w:rFonts w:asciiTheme="majorHAnsi" w:hAnsiTheme="majorHAnsi" w:cstheme="majorHAnsi"/>
        </w:rPr>
      </w:pPr>
      <w:bookmarkStart w:id="0" w:name="_Hlk527641633"/>
      <w:bookmarkStart w:id="1" w:name="_Hlk527725014"/>
      <w:r w:rsidRPr="00361625">
        <w:rPr>
          <w:rFonts w:asciiTheme="majorHAnsi" w:hAnsiTheme="majorHAnsi" w:cstheme="majorHAnsi"/>
          <w:noProof/>
        </w:rPr>
        <w:drawing>
          <wp:anchor distT="114300" distB="114300" distL="114300" distR="114300" simplePos="0" relativeHeight="251664384" behindDoc="0" locked="0" layoutInCell="1" hidden="0" allowOverlap="1" wp14:anchorId="42D85331" wp14:editId="7FFC50D8">
            <wp:simplePos x="0" y="0"/>
            <wp:positionH relativeFrom="margin">
              <wp:posOffset>-193251</wp:posOffset>
            </wp:positionH>
            <wp:positionV relativeFrom="paragraph">
              <wp:posOffset>113875</wp:posOffset>
            </wp:positionV>
            <wp:extent cx="1837569" cy="74930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2302" t="7462" r="5245" b="7462"/>
                    <a:stretch>
                      <a:fillRect/>
                    </a:stretch>
                  </pic:blipFill>
                  <pic:spPr>
                    <a:xfrm>
                      <a:off x="0" y="0"/>
                      <a:ext cx="1837569" cy="749300"/>
                    </a:xfrm>
                    <a:prstGeom prst="rect">
                      <a:avLst/>
                    </a:prstGeom>
                    <a:ln/>
                  </pic:spPr>
                </pic:pic>
              </a:graphicData>
            </a:graphic>
          </wp:anchor>
        </w:drawing>
      </w:r>
      <w:r w:rsidRPr="00361625">
        <w:rPr>
          <w:rFonts w:asciiTheme="majorHAnsi" w:hAnsiTheme="majorHAnsi" w:cstheme="majorHAnsi"/>
          <w:noProof/>
        </w:rPr>
        <w:drawing>
          <wp:anchor distT="114300" distB="114300" distL="114300" distR="114300" simplePos="0" relativeHeight="251666432" behindDoc="0" locked="0" layoutInCell="1" hidden="0" allowOverlap="1" wp14:anchorId="47E37BEA" wp14:editId="7D15A7EE">
            <wp:simplePos x="0" y="0"/>
            <wp:positionH relativeFrom="margin">
              <wp:posOffset>4506595</wp:posOffset>
            </wp:positionH>
            <wp:positionV relativeFrom="paragraph">
              <wp:posOffset>109855</wp:posOffset>
            </wp:positionV>
            <wp:extent cx="1341344" cy="685800"/>
            <wp:effectExtent l="0" t="0" r="0" b="0"/>
            <wp:wrapSquare wrapText="bothSides" distT="114300" distB="11430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341344" cy="685800"/>
                    </a:xfrm>
                    <a:prstGeom prst="rect">
                      <a:avLst/>
                    </a:prstGeom>
                    <a:ln/>
                  </pic:spPr>
                </pic:pic>
              </a:graphicData>
            </a:graphic>
          </wp:anchor>
        </w:drawing>
      </w:r>
    </w:p>
    <w:p w14:paraId="4FC15E80" w14:textId="77777777" w:rsidR="008D422B" w:rsidRPr="00361625" w:rsidRDefault="008D422B">
      <w:pPr>
        <w:contextualSpacing w:val="0"/>
        <w:rPr>
          <w:rFonts w:asciiTheme="majorHAnsi" w:hAnsiTheme="majorHAnsi" w:cstheme="majorHAnsi"/>
        </w:rPr>
      </w:pPr>
    </w:p>
    <w:p w14:paraId="48533276" w14:textId="77777777" w:rsidR="008D422B" w:rsidRPr="00361625" w:rsidRDefault="008D422B">
      <w:pPr>
        <w:contextualSpacing w:val="0"/>
        <w:rPr>
          <w:rFonts w:asciiTheme="majorHAnsi" w:hAnsiTheme="majorHAnsi" w:cstheme="majorHAnsi"/>
        </w:rPr>
      </w:pPr>
    </w:p>
    <w:p w14:paraId="3AC3AA2A" w14:textId="77777777" w:rsidR="008D422B" w:rsidRPr="00361625" w:rsidRDefault="008D422B">
      <w:pPr>
        <w:contextualSpacing w:val="0"/>
        <w:rPr>
          <w:rFonts w:asciiTheme="majorHAnsi" w:hAnsiTheme="majorHAnsi" w:cstheme="majorHAnsi"/>
        </w:rPr>
      </w:pPr>
    </w:p>
    <w:p w14:paraId="7F63EA2A" w14:textId="77777777" w:rsidR="008D422B" w:rsidRPr="00361625" w:rsidRDefault="008D422B" w:rsidP="004A6BD3">
      <w:pPr>
        <w:contextualSpacing w:val="0"/>
        <w:jc w:val="center"/>
        <w:rPr>
          <w:rFonts w:asciiTheme="majorHAnsi" w:hAnsiTheme="majorHAnsi" w:cstheme="majorHAnsi"/>
        </w:rPr>
      </w:pPr>
    </w:p>
    <w:p w14:paraId="371B5674" w14:textId="14C5FE18" w:rsidR="008D422B" w:rsidRPr="00361625" w:rsidRDefault="00567CB9" w:rsidP="004A6BD3">
      <w:pPr>
        <w:contextualSpacing w:val="0"/>
        <w:jc w:val="center"/>
        <w:rPr>
          <w:rFonts w:asciiTheme="majorHAnsi" w:hAnsiTheme="majorHAnsi" w:cstheme="majorHAnsi"/>
          <w:b/>
          <w:sz w:val="24"/>
        </w:rPr>
      </w:pPr>
      <w:r w:rsidRPr="00361625">
        <w:rPr>
          <w:rFonts w:asciiTheme="majorHAnsi" w:hAnsiTheme="majorHAnsi" w:cstheme="majorHAnsi"/>
          <w:b/>
          <w:sz w:val="28"/>
        </w:rPr>
        <w:t>PRESS RELEASE</w:t>
      </w:r>
    </w:p>
    <w:p w14:paraId="2ED06A19" w14:textId="77777777" w:rsidR="008D422B" w:rsidRPr="00693202" w:rsidRDefault="008D422B">
      <w:pPr>
        <w:contextualSpacing w:val="0"/>
        <w:rPr>
          <w:rFonts w:asciiTheme="majorHAnsi" w:hAnsiTheme="majorHAnsi" w:cstheme="majorHAnsi"/>
          <w:b/>
          <w:sz w:val="18"/>
          <w:szCs w:val="18"/>
        </w:rPr>
      </w:pPr>
    </w:p>
    <w:p w14:paraId="0C82FF47" w14:textId="77777777" w:rsidR="008D422B" w:rsidRPr="00361625" w:rsidRDefault="007676AE">
      <w:pPr>
        <w:contextualSpacing w:val="0"/>
        <w:jc w:val="center"/>
        <w:rPr>
          <w:rFonts w:asciiTheme="majorHAnsi" w:hAnsiTheme="majorHAnsi" w:cstheme="majorHAnsi"/>
          <w:b/>
          <w:sz w:val="32"/>
        </w:rPr>
      </w:pPr>
      <w:r>
        <w:rPr>
          <w:rFonts w:asciiTheme="majorHAnsi" w:hAnsiTheme="majorHAnsi" w:cstheme="majorHAnsi"/>
          <w:b/>
          <w:sz w:val="32"/>
        </w:rPr>
        <w:t>Surging</w:t>
      </w:r>
      <w:r w:rsidR="00D450A9">
        <w:rPr>
          <w:rFonts w:asciiTheme="majorHAnsi" w:hAnsiTheme="majorHAnsi" w:cstheme="majorHAnsi"/>
          <w:b/>
          <w:sz w:val="32"/>
        </w:rPr>
        <w:t xml:space="preserve"> AI Industry in the UK</w:t>
      </w:r>
    </w:p>
    <w:p w14:paraId="1887F121" w14:textId="77777777" w:rsidR="008D422B" w:rsidRPr="00693202" w:rsidRDefault="008D422B">
      <w:pPr>
        <w:contextualSpacing w:val="0"/>
        <w:jc w:val="both"/>
        <w:rPr>
          <w:rFonts w:asciiTheme="majorHAnsi" w:hAnsiTheme="majorHAnsi" w:cstheme="majorHAnsi"/>
          <w:b/>
          <w:sz w:val="10"/>
          <w:szCs w:val="10"/>
        </w:rPr>
      </w:pPr>
    </w:p>
    <w:p w14:paraId="323A4A84" w14:textId="7C3FD7BA" w:rsidR="008D422B" w:rsidRDefault="00567CB9" w:rsidP="006718AF">
      <w:pPr>
        <w:contextualSpacing w:val="0"/>
        <w:jc w:val="center"/>
        <w:rPr>
          <w:rFonts w:asciiTheme="majorHAnsi" w:hAnsiTheme="majorHAnsi" w:cstheme="majorHAnsi"/>
          <w:b/>
          <w:sz w:val="28"/>
        </w:rPr>
      </w:pPr>
      <w:bookmarkStart w:id="2" w:name="_Hlk527733045"/>
      <w:r w:rsidRPr="004A7A4C">
        <w:rPr>
          <w:rFonts w:asciiTheme="majorHAnsi" w:hAnsiTheme="majorHAnsi" w:cstheme="majorHAnsi"/>
          <w:b/>
          <w:sz w:val="28"/>
        </w:rPr>
        <w:t>Thriving industry and developing gold standards on Trusted AI put UK in company with US and China in the global AI-economy by 2020</w:t>
      </w:r>
    </w:p>
    <w:p w14:paraId="38440111" w14:textId="658CAF8B" w:rsidR="00CC7CFB" w:rsidRPr="004A7A4C" w:rsidRDefault="00CC7CFB" w:rsidP="006718AF">
      <w:pPr>
        <w:contextualSpacing w:val="0"/>
        <w:jc w:val="center"/>
        <w:rPr>
          <w:rFonts w:asciiTheme="majorHAnsi" w:hAnsiTheme="majorHAnsi" w:cstheme="majorHAnsi"/>
          <w:b/>
          <w:sz w:val="28"/>
        </w:rPr>
      </w:pPr>
      <w:r>
        <w:rPr>
          <w:rFonts w:asciiTheme="majorHAnsi" w:hAnsiTheme="majorHAnsi" w:cstheme="majorHAnsi"/>
          <w:b/>
          <w:noProof/>
          <w:sz w:val="28"/>
        </w:rPr>
        <w:drawing>
          <wp:anchor distT="0" distB="0" distL="114300" distR="114300" simplePos="0" relativeHeight="251668480" behindDoc="0" locked="0" layoutInCell="1" allowOverlap="1" wp14:anchorId="613751D1" wp14:editId="0181F1A0">
            <wp:simplePos x="0" y="0"/>
            <wp:positionH relativeFrom="column">
              <wp:posOffset>-736112</wp:posOffset>
            </wp:positionH>
            <wp:positionV relativeFrom="paragraph">
              <wp:posOffset>246380</wp:posOffset>
            </wp:positionV>
            <wp:extent cx="7179945" cy="503809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10-19 at 18.20.2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79945" cy="5038090"/>
                    </a:xfrm>
                    <a:prstGeom prst="rect">
                      <a:avLst/>
                    </a:prstGeom>
                  </pic:spPr>
                </pic:pic>
              </a:graphicData>
            </a:graphic>
            <wp14:sizeRelH relativeFrom="page">
              <wp14:pctWidth>0</wp14:pctWidth>
            </wp14:sizeRelH>
            <wp14:sizeRelV relativeFrom="page">
              <wp14:pctHeight>0</wp14:pctHeight>
            </wp14:sizeRelV>
          </wp:anchor>
        </w:drawing>
      </w:r>
    </w:p>
    <w:bookmarkEnd w:id="2"/>
    <w:p w14:paraId="567C5B3B" w14:textId="77777777" w:rsidR="00CC7CFB" w:rsidRDefault="00CC7CFB">
      <w:pPr>
        <w:contextualSpacing w:val="0"/>
        <w:jc w:val="both"/>
        <w:rPr>
          <w:rFonts w:asciiTheme="majorHAnsi" w:hAnsiTheme="majorHAnsi" w:cstheme="majorHAnsi"/>
          <w:b/>
          <w:lang w:val="en-US"/>
        </w:rPr>
      </w:pPr>
    </w:p>
    <w:p w14:paraId="01498765" w14:textId="68364157" w:rsidR="008D422B" w:rsidRPr="004A7A4C" w:rsidRDefault="009A7AB1">
      <w:pPr>
        <w:contextualSpacing w:val="0"/>
        <w:jc w:val="both"/>
        <w:rPr>
          <w:rFonts w:asciiTheme="majorHAnsi" w:hAnsiTheme="majorHAnsi" w:cstheme="majorHAnsi"/>
          <w:b/>
        </w:rPr>
      </w:pPr>
      <w:r w:rsidRPr="004A7A4C">
        <w:rPr>
          <w:rFonts w:asciiTheme="majorHAnsi" w:hAnsiTheme="majorHAnsi" w:cstheme="majorHAnsi"/>
          <w:b/>
          <w:lang w:val="en-US"/>
        </w:rPr>
        <w:t>London, 24 October 2018 -</w:t>
      </w:r>
      <w:r w:rsidR="00567CB9" w:rsidRPr="00361625">
        <w:rPr>
          <w:rFonts w:asciiTheme="majorHAnsi" w:hAnsiTheme="majorHAnsi" w:cstheme="majorHAnsi"/>
        </w:rPr>
        <w:t xml:space="preserve"> </w:t>
      </w:r>
      <w:r w:rsidR="00E23813" w:rsidRPr="004A7A4C">
        <w:rPr>
          <w:rFonts w:asciiTheme="majorHAnsi" w:hAnsiTheme="majorHAnsi" w:cstheme="majorHAnsi"/>
          <w:b/>
        </w:rPr>
        <w:t>A major</w:t>
      </w:r>
      <w:r w:rsidR="00567CB9" w:rsidRPr="004A7A4C">
        <w:rPr>
          <w:rFonts w:asciiTheme="majorHAnsi" w:hAnsiTheme="majorHAnsi" w:cstheme="majorHAnsi"/>
          <w:b/>
        </w:rPr>
        <w:t xml:space="preserve"> </w:t>
      </w:r>
      <w:r w:rsidR="0049329F" w:rsidRPr="004A7A4C">
        <w:rPr>
          <w:rFonts w:asciiTheme="majorHAnsi" w:hAnsiTheme="majorHAnsi" w:cstheme="majorHAnsi"/>
          <w:b/>
          <w:lang w:val="en-US"/>
        </w:rPr>
        <w:t xml:space="preserve">report by Big Innovation Centre and Deep Knowledge Analytics </w:t>
      </w:r>
      <w:r w:rsidRPr="004A7A4C">
        <w:rPr>
          <w:rFonts w:asciiTheme="majorHAnsi" w:hAnsiTheme="majorHAnsi" w:cstheme="majorHAnsi"/>
          <w:b/>
          <w:lang w:val="en-US"/>
        </w:rPr>
        <w:t>places the UK in</w:t>
      </w:r>
      <w:r w:rsidR="0049329F" w:rsidRPr="004A7A4C">
        <w:rPr>
          <w:rFonts w:asciiTheme="majorHAnsi" w:hAnsiTheme="majorHAnsi" w:cstheme="majorHAnsi"/>
          <w:b/>
          <w:lang w:val="en-US"/>
        </w:rPr>
        <w:t xml:space="preserve"> the third spot in the global rankings for Artificial Intelligence (AI</w:t>
      </w:r>
      <w:r w:rsidR="00C601E2">
        <w:rPr>
          <w:rFonts w:asciiTheme="majorHAnsi" w:hAnsiTheme="majorHAnsi" w:cstheme="majorHAnsi"/>
          <w:b/>
          <w:lang w:val="en-US"/>
        </w:rPr>
        <w:t>). Launched in the House of Lords today,</w:t>
      </w:r>
      <w:r w:rsidR="0049329F" w:rsidRPr="004A7A4C">
        <w:rPr>
          <w:rFonts w:asciiTheme="majorHAnsi" w:hAnsiTheme="majorHAnsi" w:cstheme="majorHAnsi"/>
          <w:b/>
          <w:lang w:val="en-US"/>
        </w:rPr>
        <w:t xml:space="preserve"> </w:t>
      </w:r>
      <w:r w:rsidRPr="004A7A4C">
        <w:rPr>
          <w:rFonts w:asciiTheme="majorHAnsi" w:hAnsiTheme="majorHAnsi" w:cstheme="majorHAnsi"/>
          <w:b/>
          <w:lang w:val="en-US"/>
        </w:rPr>
        <w:t>it foresee</w:t>
      </w:r>
      <w:r w:rsidR="00C601E2">
        <w:rPr>
          <w:rFonts w:asciiTheme="majorHAnsi" w:hAnsiTheme="majorHAnsi" w:cstheme="majorHAnsi"/>
          <w:b/>
          <w:lang w:val="en-US"/>
        </w:rPr>
        <w:t>s the UK</w:t>
      </w:r>
      <w:r w:rsidR="00567CB9" w:rsidRPr="004A7A4C">
        <w:rPr>
          <w:rFonts w:asciiTheme="majorHAnsi" w:hAnsiTheme="majorHAnsi" w:cstheme="majorHAnsi"/>
          <w:b/>
        </w:rPr>
        <w:t xml:space="preserve"> excel</w:t>
      </w:r>
      <w:r w:rsidR="00263CDD" w:rsidRPr="004A7A4C">
        <w:rPr>
          <w:rFonts w:asciiTheme="majorHAnsi" w:hAnsiTheme="majorHAnsi" w:cstheme="majorHAnsi"/>
          <w:b/>
          <w:lang w:val="en-US"/>
        </w:rPr>
        <w:t>ling</w:t>
      </w:r>
      <w:r w:rsidR="00567CB9" w:rsidRPr="004A7A4C">
        <w:rPr>
          <w:rFonts w:asciiTheme="majorHAnsi" w:hAnsiTheme="majorHAnsi" w:cstheme="majorHAnsi"/>
          <w:b/>
        </w:rPr>
        <w:t xml:space="preserve"> in specific subsectors and areas in the coming years. </w:t>
      </w:r>
    </w:p>
    <w:p w14:paraId="7CDBCE35" w14:textId="77777777" w:rsidR="008D422B" w:rsidRPr="004A7A4C" w:rsidRDefault="008D422B">
      <w:pPr>
        <w:contextualSpacing w:val="0"/>
        <w:jc w:val="both"/>
        <w:rPr>
          <w:rFonts w:asciiTheme="majorHAnsi" w:hAnsiTheme="majorHAnsi" w:cstheme="majorHAnsi"/>
        </w:rPr>
      </w:pPr>
    </w:p>
    <w:p w14:paraId="1782C104" w14:textId="77777777" w:rsidR="008D422B" w:rsidRPr="00361625" w:rsidRDefault="00567CB9">
      <w:pPr>
        <w:contextualSpacing w:val="0"/>
        <w:jc w:val="both"/>
        <w:rPr>
          <w:rFonts w:asciiTheme="majorHAnsi" w:hAnsiTheme="majorHAnsi" w:cstheme="majorHAnsi"/>
        </w:rPr>
      </w:pPr>
      <w:r w:rsidRPr="00361625">
        <w:rPr>
          <w:rFonts w:asciiTheme="majorHAnsi" w:hAnsiTheme="majorHAnsi" w:cstheme="majorHAnsi"/>
        </w:rPr>
        <w:t xml:space="preserve">While China is actively challenging the US as the dominant leader in the international AI race, </w:t>
      </w:r>
      <w:r w:rsidR="00A54D3D" w:rsidRPr="004A7A4C">
        <w:rPr>
          <w:rFonts w:asciiTheme="majorHAnsi" w:hAnsiTheme="majorHAnsi" w:cstheme="majorHAnsi"/>
        </w:rPr>
        <w:t xml:space="preserve">the UK is well positioned to become an international leader in specific niches, including healthcare and fintech. </w:t>
      </w:r>
      <w:r w:rsidR="00892105" w:rsidRPr="004A7A4C">
        <w:rPr>
          <w:rFonts w:asciiTheme="majorHAnsi" w:hAnsiTheme="majorHAnsi" w:cstheme="majorHAnsi"/>
        </w:rPr>
        <w:t>T</w:t>
      </w:r>
      <w:r w:rsidR="00A54D3D" w:rsidRPr="004A7A4C">
        <w:rPr>
          <w:rFonts w:asciiTheme="majorHAnsi" w:hAnsiTheme="majorHAnsi" w:cstheme="majorHAnsi"/>
        </w:rPr>
        <w:t>he UK could also lead the way in the development of AI ethics, governance</w:t>
      </w:r>
      <w:r w:rsidR="00365A88" w:rsidRPr="004A7A4C">
        <w:rPr>
          <w:rFonts w:asciiTheme="majorHAnsi" w:hAnsiTheme="majorHAnsi" w:cstheme="majorHAnsi"/>
        </w:rPr>
        <w:t xml:space="preserve"> </w:t>
      </w:r>
      <w:r w:rsidRPr="004A7A4C">
        <w:rPr>
          <w:rFonts w:asciiTheme="majorHAnsi" w:hAnsiTheme="majorHAnsi" w:cstheme="majorHAnsi"/>
        </w:rPr>
        <w:t>and safety frameworks on a global scale</w:t>
      </w:r>
      <w:r w:rsidR="00365A88" w:rsidRPr="004A7A4C">
        <w:rPr>
          <w:rFonts w:asciiTheme="majorHAnsi" w:hAnsiTheme="majorHAnsi" w:cstheme="majorHAnsi"/>
        </w:rPr>
        <w:t>.</w:t>
      </w:r>
      <w:r w:rsidR="00A54D3D" w:rsidRPr="004A7A4C">
        <w:rPr>
          <w:rFonts w:asciiTheme="majorHAnsi" w:hAnsiTheme="majorHAnsi" w:cstheme="majorHAnsi"/>
          <w:lang w:val="en-US"/>
        </w:rPr>
        <w:t xml:space="preserve"> </w:t>
      </w:r>
      <w:r w:rsidR="00365A88" w:rsidRPr="004A7A4C">
        <w:rPr>
          <w:rFonts w:asciiTheme="majorHAnsi" w:hAnsiTheme="majorHAnsi" w:cstheme="majorHAnsi"/>
          <w:lang w:val="en-US"/>
        </w:rPr>
        <w:t>The report identifies</w:t>
      </w:r>
      <w:r w:rsidR="00E160EA" w:rsidRPr="004A7A4C">
        <w:rPr>
          <w:rFonts w:asciiTheme="majorHAnsi" w:hAnsiTheme="majorHAnsi" w:cstheme="majorHAnsi"/>
          <w:lang w:val="en-US"/>
        </w:rPr>
        <w:t xml:space="preserve"> the</w:t>
      </w:r>
      <w:r w:rsidR="00A54D3D" w:rsidRPr="004A7A4C">
        <w:rPr>
          <w:rFonts w:asciiTheme="majorHAnsi" w:hAnsiTheme="majorHAnsi" w:cstheme="majorHAnsi"/>
          <w:lang w:val="en-US"/>
        </w:rPr>
        <w:t xml:space="preserve"> substantial potential for the UK </w:t>
      </w:r>
      <w:r w:rsidRPr="004A7A4C">
        <w:rPr>
          <w:rFonts w:asciiTheme="majorHAnsi" w:hAnsiTheme="majorHAnsi" w:cstheme="majorHAnsi"/>
        </w:rPr>
        <w:t xml:space="preserve">to set the gold standard for “Good Trusted AI” </w:t>
      </w:r>
      <w:r w:rsidR="00A54D3D" w:rsidRPr="004A7A4C">
        <w:rPr>
          <w:rFonts w:asciiTheme="majorHAnsi" w:hAnsiTheme="majorHAnsi" w:cstheme="majorHAnsi"/>
          <w:lang w:val="en-US"/>
        </w:rPr>
        <w:t>by</w:t>
      </w:r>
      <w:r w:rsidR="00E160EA" w:rsidRPr="004A7A4C">
        <w:rPr>
          <w:rFonts w:asciiTheme="majorHAnsi" w:hAnsiTheme="majorHAnsi" w:cstheme="majorHAnsi"/>
          <w:lang w:val="en-US"/>
        </w:rPr>
        <w:t xml:space="preserve"> </w:t>
      </w:r>
      <w:r w:rsidR="00F37C50" w:rsidRPr="00361625">
        <w:rPr>
          <w:rFonts w:asciiTheme="majorHAnsi" w:hAnsiTheme="majorHAnsi" w:cstheme="majorHAnsi"/>
        </w:rPr>
        <w:t>thought-lead</w:t>
      </w:r>
      <w:r w:rsidR="00C70833" w:rsidRPr="00361625">
        <w:rPr>
          <w:rFonts w:asciiTheme="majorHAnsi" w:hAnsiTheme="majorHAnsi" w:cstheme="majorHAnsi"/>
        </w:rPr>
        <w:t xml:space="preserve">ing </w:t>
      </w:r>
      <w:r w:rsidRPr="004A7A4C">
        <w:rPr>
          <w:rFonts w:asciiTheme="majorHAnsi" w:hAnsiTheme="majorHAnsi" w:cstheme="majorHAnsi"/>
        </w:rPr>
        <w:t xml:space="preserve">international </w:t>
      </w:r>
      <w:r w:rsidR="00BD03E0" w:rsidRPr="00361625">
        <w:rPr>
          <w:rFonts w:asciiTheme="majorHAnsi" w:hAnsiTheme="majorHAnsi" w:cstheme="majorHAnsi"/>
        </w:rPr>
        <w:t xml:space="preserve">protocols and standards </w:t>
      </w:r>
      <w:r w:rsidRPr="004A7A4C">
        <w:rPr>
          <w:rFonts w:asciiTheme="majorHAnsi" w:hAnsiTheme="majorHAnsi" w:cstheme="majorHAnsi"/>
        </w:rPr>
        <w:t>for</w:t>
      </w:r>
      <w:r w:rsidRPr="00361625">
        <w:rPr>
          <w:rFonts w:asciiTheme="majorHAnsi" w:hAnsiTheme="majorHAnsi" w:cstheme="majorHAnsi"/>
        </w:rPr>
        <w:t xml:space="preserve"> the prevention of oppression, discrimination and biases resulting from the unethical use of AI. </w:t>
      </w:r>
    </w:p>
    <w:p w14:paraId="0E337BEA" w14:textId="77777777" w:rsidR="008D422B" w:rsidRPr="00361625" w:rsidRDefault="008D422B">
      <w:pPr>
        <w:contextualSpacing w:val="0"/>
        <w:jc w:val="both"/>
        <w:rPr>
          <w:rFonts w:asciiTheme="majorHAnsi" w:hAnsiTheme="majorHAnsi" w:cstheme="majorHAnsi"/>
        </w:rPr>
      </w:pPr>
    </w:p>
    <w:p w14:paraId="68258218" w14:textId="7C36275C" w:rsidR="008D422B" w:rsidRPr="004A7A4C" w:rsidRDefault="00567CB9">
      <w:pPr>
        <w:contextualSpacing w:val="0"/>
        <w:jc w:val="both"/>
        <w:rPr>
          <w:rFonts w:asciiTheme="majorHAnsi" w:hAnsiTheme="majorHAnsi" w:cstheme="majorHAnsi"/>
        </w:rPr>
      </w:pPr>
      <w:r w:rsidRPr="00361625">
        <w:rPr>
          <w:rFonts w:asciiTheme="majorHAnsi" w:hAnsiTheme="majorHAnsi" w:cstheme="majorHAnsi"/>
        </w:rPr>
        <w:t>The</w:t>
      </w:r>
      <w:r w:rsidR="00E23813" w:rsidRPr="004A7A4C">
        <w:rPr>
          <w:rFonts w:asciiTheme="majorHAnsi" w:hAnsiTheme="majorHAnsi" w:cstheme="majorHAnsi"/>
        </w:rPr>
        <w:t xml:space="preserve"> 2200-page</w:t>
      </w:r>
      <w:r w:rsidRPr="00361625">
        <w:rPr>
          <w:rFonts w:asciiTheme="majorHAnsi" w:hAnsiTheme="majorHAnsi" w:cstheme="majorHAnsi"/>
        </w:rPr>
        <w:t xml:space="preserve"> report is the largest industry analysis conducted to date</w:t>
      </w:r>
      <w:r w:rsidR="00E160EA" w:rsidRPr="004A7A4C">
        <w:rPr>
          <w:rFonts w:asciiTheme="majorHAnsi" w:hAnsiTheme="majorHAnsi" w:cstheme="majorHAnsi"/>
        </w:rPr>
        <w:t>;</w:t>
      </w:r>
      <w:r w:rsidRPr="004A7A4C">
        <w:rPr>
          <w:rFonts w:asciiTheme="majorHAnsi" w:hAnsiTheme="majorHAnsi" w:cstheme="majorHAnsi"/>
        </w:rPr>
        <w:t xml:space="preserve"> featuring individual profiles of the </w:t>
      </w:r>
      <w:bookmarkStart w:id="3" w:name="_Hlk527730801"/>
      <w:r w:rsidRPr="004A7A4C">
        <w:rPr>
          <w:rFonts w:asciiTheme="majorHAnsi" w:hAnsiTheme="majorHAnsi" w:cstheme="majorHAnsi"/>
        </w:rPr>
        <w:t xml:space="preserve">1000 companies, 600 investors, </w:t>
      </w:r>
      <w:r w:rsidR="00CC7CFB">
        <w:rPr>
          <w:rFonts w:asciiTheme="majorHAnsi" w:hAnsiTheme="majorHAnsi" w:cstheme="majorHAnsi"/>
        </w:rPr>
        <w:t>80</w:t>
      </w:r>
      <w:r w:rsidRPr="004A7A4C">
        <w:rPr>
          <w:rFonts w:asciiTheme="majorHAnsi" w:hAnsiTheme="majorHAnsi" w:cstheme="majorHAnsi"/>
        </w:rPr>
        <w:t xml:space="preserve"> influencers, 3</w:t>
      </w:r>
      <w:r w:rsidR="002712C3">
        <w:rPr>
          <w:rFonts w:asciiTheme="majorHAnsi" w:hAnsiTheme="majorHAnsi" w:cstheme="majorHAnsi"/>
        </w:rPr>
        <w:t>5</w:t>
      </w:r>
      <w:r w:rsidRPr="004A7A4C">
        <w:rPr>
          <w:rFonts w:asciiTheme="majorHAnsi" w:hAnsiTheme="majorHAnsi" w:cstheme="majorHAnsi"/>
        </w:rPr>
        <w:t xml:space="preserve"> tech hubs and research institutes, and multiple private and government entities</w:t>
      </w:r>
      <w:r w:rsidR="00892105" w:rsidRPr="004A7A4C">
        <w:rPr>
          <w:rFonts w:asciiTheme="majorHAnsi" w:hAnsiTheme="majorHAnsi" w:cstheme="majorHAnsi"/>
        </w:rPr>
        <w:t xml:space="preserve"> </w:t>
      </w:r>
      <w:r w:rsidRPr="004A7A4C">
        <w:rPr>
          <w:rFonts w:asciiTheme="majorHAnsi" w:hAnsiTheme="majorHAnsi" w:cstheme="majorHAnsi"/>
        </w:rPr>
        <w:t>leading the development of the UK AI</w:t>
      </w:r>
      <w:r w:rsidR="00733753" w:rsidRPr="004A7A4C">
        <w:rPr>
          <w:rFonts w:asciiTheme="majorHAnsi" w:hAnsiTheme="majorHAnsi" w:cstheme="majorHAnsi"/>
        </w:rPr>
        <w:t>-</w:t>
      </w:r>
      <w:proofErr w:type="spellStart"/>
      <w:r w:rsidRPr="004A7A4C">
        <w:rPr>
          <w:rFonts w:asciiTheme="majorHAnsi" w:hAnsiTheme="majorHAnsi" w:cstheme="majorHAnsi"/>
        </w:rPr>
        <w:t>industr</w:t>
      </w:r>
      <w:proofErr w:type="spellEnd"/>
      <w:r w:rsidR="00953B4F" w:rsidRPr="004A7A4C">
        <w:rPr>
          <w:rFonts w:asciiTheme="majorHAnsi" w:hAnsiTheme="majorHAnsi" w:cstheme="majorHAnsi"/>
          <w:lang w:val="en-US"/>
        </w:rPr>
        <w:t>y</w:t>
      </w:r>
      <w:r w:rsidRPr="00361625">
        <w:rPr>
          <w:rFonts w:asciiTheme="majorHAnsi" w:hAnsiTheme="majorHAnsi" w:cstheme="majorHAnsi"/>
        </w:rPr>
        <w:t xml:space="preserve">. </w:t>
      </w:r>
      <w:bookmarkEnd w:id="3"/>
      <w:r w:rsidRPr="00361625">
        <w:rPr>
          <w:rFonts w:asciiTheme="majorHAnsi" w:hAnsiTheme="majorHAnsi" w:cstheme="majorHAnsi"/>
        </w:rPr>
        <w:t xml:space="preserve">Big Innovation Centre coordinated the work behind the report and acquired input from the </w:t>
      </w:r>
      <w:hyperlink r:id="rId11">
        <w:r w:rsidRPr="00361625">
          <w:rPr>
            <w:rFonts w:asciiTheme="majorHAnsi" w:hAnsiTheme="majorHAnsi" w:cstheme="majorHAnsi"/>
            <w:color w:val="4F81BD" w:themeColor="accent1"/>
            <w:u w:val="single"/>
          </w:rPr>
          <w:t>All Party Parliamentary Group on AI</w:t>
        </w:r>
      </w:hyperlink>
      <w:r w:rsidRPr="004A7A4C">
        <w:rPr>
          <w:rFonts w:asciiTheme="majorHAnsi" w:hAnsiTheme="majorHAnsi" w:cstheme="majorHAnsi"/>
        </w:rPr>
        <w:t>, which has been a vital source of expertise on the state of AI in the UK</w:t>
      </w:r>
      <w:r w:rsidR="0049329F" w:rsidRPr="004A7A4C">
        <w:rPr>
          <w:rFonts w:asciiTheme="majorHAnsi" w:hAnsiTheme="majorHAnsi" w:cstheme="majorHAnsi"/>
          <w:lang w:val="en-US"/>
        </w:rPr>
        <w:t>.</w:t>
      </w:r>
      <w:r w:rsidRPr="004A7A4C">
        <w:rPr>
          <w:rFonts w:asciiTheme="majorHAnsi" w:hAnsiTheme="majorHAnsi" w:cstheme="majorHAnsi"/>
        </w:rPr>
        <w:t xml:space="preserve"> </w:t>
      </w:r>
      <w:r w:rsidR="00D578E8" w:rsidRPr="004A7A4C">
        <w:rPr>
          <w:rFonts w:asciiTheme="majorHAnsi" w:hAnsiTheme="majorHAnsi" w:cstheme="majorHAnsi"/>
        </w:rPr>
        <w:t>The contribution made by Deep Knowledge</w:t>
      </w:r>
      <w:r w:rsidR="00953B4F" w:rsidRPr="004A7A4C">
        <w:rPr>
          <w:rFonts w:asciiTheme="majorHAnsi" w:hAnsiTheme="majorHAnsi" w:cstheme="majorHAnsi"/>
        </w:rPr>
        <w:t xml:space="preserve"> Analytics</w:t>
      </w:r>
      <w:r w:rsidR="00D578E8" w:rsidRPr="004A7A4C">
        <w:rPr>
          <w:rFonts w:asciiTheme="majorHAnsi" w:hAnsiTheme="majorHAnsi" w:cstheme="majorHAnsi"/>
        </w:rPr>
        <w:t xml:space="preserve"> is </w:t>
      </w:r>
      <w:r w:rsidRPr="00361625">
        <w:rPr>
          <w:rFonts w:asciiTheme="majorHAnsi" w:hAnsiTheme="majorHAnsi" w:cstheme="majorHAnsi"/>
        </w:rPr>
        <w:t xml:space="preserve">strengthened by its specific experience conducting advanced studies of </w:t>
      </w:r>
      <w:proofErr w:type="spellStart"/>
      <w:r w:rsidRPr="00361625">
        <w:rPr>
          <w:rFonts w:asciiTheme="majorHAnsi" w:hAnsiTheme="majorHAnsi" w:cstheme="majorHAnsi"/>
        </w:rPr>
        <w:t>DeepTech</w:t>
      </w:r>
      <w:proofErr w:type="spellEnd"/>
      <w:r w:rsidRPr="00361625">
        <w:rPr>
          <w:rFonts w:asciiTheme="majorHAnsi" w:hAnsiTheme="majorHAnsi" w:cstheme="majorHAnsi"/>
        </w:rPr>
        <w:t xml:space="preserve"> sectors</w:t>
      </w:r>
      <w:r w:rsidR="004A7A4C" w:rsidRPr="004A7A4C">
        <w:rPr>
          <w:rFonts w:asciiTheme="majorHAnsi" w:hAnsiTheme="majorHAnsi" w:cstheme="majorHAnsi"/>
        </w:rPr>
        <w:t>.</w:t>
      </w:r>
      <w:r w:rsidR="00953B4F" w:rsidRPr="004A7A4C">
        <w:rPr>
          <w:rFonts w:asciiTheme="majorHAnsi" w:hAnsiTheme="majorHAnsi" w:cstheme="majorHAnsi"/>
        </w:rPr>
        <w:t xml:space="preserve"> The firm is </w:t>
      </w:r>
      <w:r w:rsidRPr="00361625">
        <w:rPr>
          <w:rFonts w:asciiTheme="majorHAnsi" w:hAnsiTheme="majorHAnsi" w:cstheme="majorHAnsi"/>
        </w:rPr>
        <w:t xml:space="preserve">particularly </w:t>
      </w:r>
      <w:r w:rsidR="00953B4F" w:rsidRPr="004A7A4C">
        <w:rPr>
          <w:rFonts w:asciiTheme="majorHAnsi" w:hAnsiTheme="majorHAnsi" w:cstheme="majorHAnsi"/>
        </w:rPr>
        <w:t xml:space="preserve">focused </w:t>
      </w:r>
      <w:r w:rsidRPr="00361625">
        <w:rPr>
          <w:rFonts w:asciiTheme="majorHAnsi" w:hAnsiTheme="majorHAnsi" w:cstheme="majorHAnsi"/>
        </w:rPr>
        <w:t>on the global AI market in order to assist in the comparative analysis of the UK AI-industry against the background of the international AI landscape</w:t>
      </w:r>
      <w:r w:rsidR="00733753" w:rsidRPr="004A7A4C">
        <w:rPr>
          <w:rFonts w:asciiTheme="majorHAnsi" w:hAnsiTheme="majorHAnsi" w:cstheme="majorHAnsi"/>
        </w:rPr>
        <w:t>.</w:t>
      </w:r>
    </w:p>
    <w:p w14:paraId="01FCB481" w14:textId="77777777" w:rsidR="00AA42B4" w:rsidRPr="004A7A4C" w:rsidRDefault="00AA42B4">
      <w:pPr>
        <w:contextualSpacing w:val="0"/>
        <w:jc w:val="both"/>
        <w:rPr>
          <w:rFonts w:asciiTheme="majorHAnsi" w:hAnsiTheme="majorHAnsi" w:cstheme="majorHAnsi"/>
          <w:color w:val="134F5C"/>
        </w:rPr>
      </w:pPr>
    </w:p>
    <w:p w14:paraId="56A56DE9" w14:textId="77777777" w:rsidR="00E160EA" w:rsidRPr="004A7A4C" w:rsidRDefault="00E160EA">
      <w:pPr>
        <w:contextualSpacing w:val="0"/>
        <w:jc w:val="both"/>
        <w:rPr>
          <w:rFonts w:asciiTheme="majorHAnsi" w:hAnsiTheme="majorHAnsi" w:cstheme="majorHAnsi"/>
        </w:rPr>
      </w:pPr>
      <w:r w:rsidRPr="004A7A4C">
        <w:rPr>
          <w:rFonts w:asciiTheme="majorHAnsi" w:hAnsiTheme="majorHAnsi" w:cstheme="majorHAnsi"/>
        </w:rPr>
        <w:t>AI</w:t>
      </w:r>
      <w:r w:rsidR="00567CB9" w:rsidRPr="00361625">
        <w:rPr>
          <w:rFonts w:asciiTheme="majorHAnsi" w:hAnsiTheme="majorHAnsi" w:cstheme="majorHAnsi"/>
        </w:rPr>
        <w:t xml:space="preserve"> has become much more than</w:t>
      </w:r>
      <w:r w:rsidRPr="004A7A4C">
        <w:rPr>
          <w:rFonts w:asciiTheme="majorHAnsi" w:hAnsiTheme="majorHAnsi" w:cstheme="majorHAnsi"/>
        </w:rPr>
        <w:t xml:space="preserve"> </w:t>
      </w:r>
      <w:r w:rsidR="002B559E">
        <w:rPr>
          <w:rFonts w:asciiTheme="majorHAnsi" w:hAnsiTheme="majorHAnsi" w:cstheme="majorHAnsi"/>
        </w:rPr>
        <w:t xml:space="preserve">a </w:t>
      </w:r>
      <w:r w:rsidRPr="004A7A4C">
        <w:rPr>
          <w:rFonts w:asciiTheme="majorHAnsi" w:hAnsiTheme="majorHAnsi" w:cstheme="majorHAnsi"/>
        </w:rPr>
        <w:t>technological advancement,</w:t>
      </w:r>
      <w:r w:rsidR="00567CB9" w:rsidRPr="00361625">
        <w:rPr>
          <w:rFonts w:asciiTheme="majorHAnsi" w:hAnsiTheme="majorHAnsi" w:cstheme="majorHAnsi"/>
        </w:rPr>
        <w:t xml:space="preserve"> and is </w:t>
      </w:r>
      <w:r w:rsidRPr="004A7A4C">
        <w:rPr>
          <w:rFonts w:asciiTheme="majorHAnsi" w:hAnsiTheme="majorHAnsi" w:cstheme="majorHAnsi"/>
        </w:rPr>
        <w:t xml:space="preserve">now </w:t>
      </w:r>
      <w:r w:rsidR="00567CB9" w:rsidRPr="00361625">
        <w:rPr>
          <w:rFonts w:asciiTheme="majorHAnsi" w:hAnsiTheme="majorHAnsi" w:cstheme="majorHAnsi"/>
        </w:rPr>
        <w:t xml:space="preserve">considered </w:t>
      </w:r>
      <w:r w:rsidR="00587CD5" w:rsidRPr="004A7A4C">
        <w:rPr>
          <w:rFonts w:asciiTheme="majorHAnsi" w:hAnsiTheme="majorHAnsi" w:cstheme="majorHAnsi"/>
          <w:lang w:val="en-US"/>
        </w:rPr>
        <w:t xml:space="preserve">to be </w:t>
      </w:r>
      <w:r w:rsidR="00567CB9" w:rsidRPr="00361625">
        <w:rPr>
          <w:rFonts w:asciiTheme="majorHAnsi" w:hAnsiTheme="majorHAnsi" w:cstheme="majorHAnsi"/>
        </w:rPr>
        <w:t>the most impactful</w:t>
      </w:r>
      <w:r w:rsidR="00262DE1" w:rsidRPr="004A7A4C">
        <w:rPr>
          <w:rFonts w:asciiTheme="majorHAnsi" w:hAnsiTheme="majorHAnsi" w:cstheme="majorHAnsi"/>
        </w:rPr>
        <w:t xml:space="preserve"> and</w:t>
      </w:r>
      <w:r w:rsidR="00567CB9" w:rsidRPr="00361625">
        <w:rPr>
          <w:rFonts w:asciiTheme="majorHAnsi" w:hAnsiTheme="majorHAnsi" w:cstheme="majorHAnsi"/>
        </w:rPr>
        <w:t xml:space="preserve"> </w:t>
      </w:r>
      <w:r w:rsidRPr="004A7A4C">
        <w:rPr>
          <w:rFonts w:asciiTheme="majorHAnsi" w:hAnsiTheme="majorHAnsi" w:cstheme="majorHAnsi"/>
        </w:rPr>
        <w:t xml:space="preserve">growing </w:t>
      </w:r>
      <w:r w:rsidR="00567CB9" w:rsidRPr="00361625">
        <w:rPr>
          <w:rFonts w:asciiTheme="majorHAnsi" w:hAnsiTheme="majorHAnsi" w:cstheme="majorHAnsi"/>
        </w:rPr>
        <w:t>sector</w:t>
      </w:r>
      <w:r w:rsidR="00587CD5" w:rsidRPr="004A7A4C">
        <w:rPr>
          <w:rFonts w:asciiTheme="majorHAnsi" w:hAnsiTheme="majorHAnsi" w:cstheme="majorHAnsi"/>
          <w:lang w:val="en-US"/>
        </w:rPr>
        <w:t>,</w:t>
      </w:r>
      <w:r w:rsidR="00567CB9" w:rsidRPr="00361625">
        <w:rPr>
          <w:rFonts w:asciiTheme="majorHAnsi" w:hAnsiTheme="majorHAnsi" w:cstheme="majorHAnsi"/>
        </w:rPr>
        <w:t xml:space="preserve"> affecting the future of entire nations. The UK Government has proven itself as one of the most proactive and progressive countries in its national AI-strategy,</w:t>
      </w:r>
      <w:r w:rsidR="00733753" w:rsidRPr="004A7A4C">
        <w:rPr>
          <w:rFonts w:asciiTheme="majorHAnsi" w:hAnsiTheme="majorHAnsi" w:cstheme="majorHAnsi"/>
        </w:rPr>
        <w:t xml:space="preserve"> making it</w:t>
      </w:r>
      <w:r w:rsidR="00567CB9" w:rsidRPr="00361625">
        <w:rPr>
          <w:rFonts w:asciiTheme="majorHAnsi" w:hAnsiTheme="majorHAnsi" w:cstheme="majorHAnsi"/>
        </w:rPr>
        <w:t xml:space="preserve"> internationally</w:t>
      </w:r>
      <w:r w:rsidR="004A7A4C" w:rsidRPr="004A7A4C">
        <w:rPr>
          <w:rFonts w:asciiTheme="majorHAnsi" w:hAnsiTheme="majorHAnsi" w:cstheme="majorHAnsi"/>
        </w:rPr>
        <w:t xml:space="preserve"> </w:t>
      </w:r>
      <w:proofErr w:type="spellStart"/>
      <w:r w:rsidR="00567CB9" w:rsidRPr="00361625">
        <w:rPr>
          <w:rFonts w:asciiTheme="majorHAnsi" w:hAnsiTheme="majorHAnsi" w:cstheme="majorHAnsi"/>
        </w:rPr>
        <w:t>recogni</w:t>
      </w:r>
      <w:proofErr w:type="spellEnd"/>
      <w:r w:rsidR="008770FB" w:rsidRPr="00361625">
        <w:rPr>
          <w:rFonts w:asciiTheme="majorHAnsi" w:hAnsiTheme="majorHAnsi" w:cstheme="majorHAnsi"/>
          <w:lang w:val="en-US"/>
        </w:rPr>
        <w:t>s</w:t>
      </w:r>
      <w:proofErr w:type="spellStart"/>
      <w:r w:rsidR="00567CB9" w:rsidRPr="00361625">
        <w:rPr>
          <w:rFonts w:asciiTheme="majorHAnsi" w:hAnsiTheme="majorHAnsi" w:cstheme="majorHAnsi"/>
        </w:rPr>
        <w:t>ed</w:t>
      </w:r>
      <w:proofErr w:type="spellEnd"/>
      <w:r w:rsidR="00567CB9" w:rsidRPr="00361625">
        <w:rPr>
          <w:rFonts w:asciiTheme="majorHAnsi" w:hAnsiTheme="majorHAnsi" w:cstheme="majorHAnsi"/>
        </w:rPr>
        <w:t xml:space="preserve"> among the most pragmatic and balanced strategies. </w:t>
      </w:r>
      <w:r w:rsidRPr="004A7A4C">
        <w:rPr>
          <w:rFonts w:asciiTheme="majorHAnsi" w:hAnsiTheme="majorHAnsi" w:cstheme="majorHAnsi"/>
        </w:rPr>
        <w:t>The analysis establishes several key contributing factors:</w:t>
      </w:r>
      <w:r w:rsidR="00567CB9" w:rsidRPr="00361625">
        <w:rPr>
          <w:rFonts w:asciiTheme="majorHAnsi" w:hAnsiTheme="majorHAnsi" w:cstheme="majorHAnsi"/>
        </w:rPr>
        <w:t xml:space="preserve"> </w:t>
      </w:r>
    </w:p>
    <w:p w14:paraId="23767491" w14:textId="77777777" w:rsidR="00C70833" w:rsidRPr="004A7A4C" w:rsidRDefault="00733753" w:rsidP="00C70833">
      <w:pPr>
        <w:pStyle w:val="ListParagraph"/>
        <w:numPr>
          <w:ilvl w:val="0"/>
          <w:numId w:val="1"/>
        </w:numPr>
        <w:contextualSpacing w:val="0"/>
        <w:jc w:val="both"/>
        <w:rPr>
          <w:rFonts w:asciiTheme="majorHAnsi" w:hAnsiTheme="majorHAnsi" w:cstheme="majorHAnsi"/>
        </w:rPr>
      </w:pPr>
      <w:r w:rsidRPr="004A7A4C">
        <w:rPr>
          <w:rFonts w:asciiTheme="majorHAnsi" w:hAnsiTheme="majorHAnsi" w:cstheme="majorHAnsi"/>
        </w:rPr>
        <w:t xml:space="preserve">The </w:t>
      </w:r>
      <w:r w:rsidR="00AA42B4" w:rsidRPr="00361625">
        <w:rPr>
          <w:rFonts w:asciiTheme="majorHAnsi" w:hAnsiTheme="majorHAnsi" w:cstheme="majorHAnsi"/>
        </w:rPr>
        <w:t xml:space="preserve">UK now has an AI industry of a critical scale in the </w:t>
      </w:r>
      <w:r w:rsidRPr="004A7A4C">
        <w:rPr>
          <w:rFonts w:asciiTheme="majorHAnsi" w:hAnsiTheme="majorHAnsi" w:cstheme="majorHAnsi"/>
        </w:rPr>
        <w:t>g</w:t>
      </w:r>
      <w:r w:rsidR="00AA42B4" w:rsidRPr="00361625">
        <w:rPr>
          <w:rFonts w:asciiTheme="majorHAnsi" w:hAnsiTheme="majorHAnsi" w:cstheme="majorHAnsi"/>
        </w:rPr>
        <w:t xml:space="preserve">lobal economy </w:t>
      </w:r>
    </w:p>
    <w:p w14:paraId="12629EE4" w14:textId="77777777" w:rsidR="00AA42B4" w:rsidRPr="00361625" w:rsidRDefault="00AA42B4" w:rsidP="00AA42B4">
      <w:pPr>
        <w:pStyle w:val="ListParagraph"/>
        <w:numPr>
          <w:ilvl w:val="0"/>
          <w:numId w:val="1"/>
        </w:numPr>
        <w:contextualSpacing w:val="0"/>
        <w:jc w:val="both"/>
        <w:rPr>
          <w:rFonts w:asciiTheme="majorHAnsi" w:hAnsiTheme="majorHAnsi" w:cstheme="majorHAnsi"/>
        </w:rPr>
      </w:pPr>
      <w:r w:rsidRPr="004A7A4C">
        <w:rPr>
          <w:rFonts w:asciiTheme="majorHAnsi" w:hAnsiTheme="majorHAnsi" w:cstheme="majorHAnsi"/>
        </w:rPr>
        <w:t>Investment in UK AI businesses has now exceed</w:t>
      </w:r>
      <w:r w:rsidR="0049373F" w:rsidRPr="004A7A4C">
        <w:rPr>
          <w:rFonts w:asciiTheme="majorHAnsi" w:hAnsiTheme="majorHAnsi" w:cstheme="majorHAnsi"/>
        </w:rPr>
        <w:t>ed</w:t>
      </w:r>
      <w:r w:rsidRPr="00361625">
        <w:rPr>
          <w:rFonts w:asciiTheme="majorHAnsi" w:hAnsiTheme="majorHAnsi" w:cstheme="majorHAnsi"/>
        </w:rPr>
        <w:t xml:space="preserve"> </w:t>
      </w:r>
      <w:r w:rsidR="00733753" w:rsidRPr="004A7A4C">
        <w:rPr>
          <w:rFonts w:asciiTheme="majorHAnsi" w:hAnsiTheme="majorHAnsi" w:cstheme="majorHAnsi"/>
        </w:rPr>
        <w:t xml:space="preserve">$5bn </w:t>
      </w:r>
      <w:r w:rsidR="00AD5FC0">
        <w:rPr>
          <w:rFonts w:asciiTheme="majorHAnsi" w:hAnsiTheme="majorHAnsi" w:cstheme="majorHAnsi"/>
        </w:rPr>
        <w:t>(£3.8bn)</w:t>
      </w:r>
      <w:r w:rsidR="001E28EE">
        <w:rPr>
          <w:rFonts w:asciiTheme="majorHAnsi" w:hAnsiTheme="majorHAnsi" w:cstheme="majorHAnsi"/>
        </w:rPr>
        <w:t xml:space="preserve"> </w:t>
      </w:r>
      <w:r w:rsidRPr="00361625">
        <w:rPr>
          <w:rFonts w:asciiTheme="majorHAnsi" w:hAnsiTheme="majorHAnsi" w:cstheme="majorHAnsi"/>
        </w:rPr>
        <w:t>overall and keeps accelerating</w:t>
      </w:r>
    </w:p>
    <w:p w14:paraId="6C765DDA" w14:textId="77777777" w:rsidR="00E160EA" w:rsidRPr="004A7A4C" w:rsidRDefault="00567CB9">
      <w:pPr>
        <w:pStyle w:val="ListParagraph"/>
        <w:numPr>
          <w:ilvl w:val="0"/>
          <w:numId w:val="1"/>
        </w:numPr>
        <w:contextualSpacing w:val="0"/>
        <w:jc w:val="both"/>
        <w:rPr>
          <w:rFonts w:asciiTheme="majorHAnsi" w:hAnsiTheme="majorHAnsi" w:cstheme="majorHAnsi"/>
        </w:rPr>
      </w:pPr>
      <w:r w:rsidRPr="004A7A4C">
        <w:rPr>
          <w:rFonts w:asciiTheme="majorHAnsi" w:hAnsiTheme="majorHAnsi" w:cstheme="majorHAnsi"/>
        </w:rPr>
        <w:t xml:space="preserve">London </w:t>
      </w:r>
      <w:r w:rsidR="008770FB" w:rsidRPr="004A7A4C">
        <w:rPr>
          <w:rFonts w:asciiTheme="majorHAnsi" w:hAnsiTheme="majorHAnsi" w:cstheme="majorHAnsi"/>
          <w:lang w:val="en-US"/>
        </w:rPr>
        <w:t>being</w:t>
      </w:r>
      <w:r w:rsidR="008770FB" w:rsidRPr="004A7A4C">
        <w:rPr>
          <w:rFonts w:asciiTheme="majorHAnsi" w:hAnsiTheme="majorHAnsi" w:cstheme="majorHAnsi"/>
        </w:rPr>
        <w:t xml:space="preserve"> </w:t>
      </w:r>
      <w:r w:rsidRPr="004A7A4C">
        <w:rPr>
          <w:rFonts w:asciiTheme="majorHAnsi" w:hAnsiTheme="majorHAnsi" w:cstheme="majorHAnsi"/>
        </w:rPr>
        <w:t xml:space="preserve">a leading financial global hub </w:t>
      </w:r>
    </w:p>
    <w:p w14:paraId="13FB69E9" w14:textId="77777777" w:rsidR="00C70833" w:rsidRPr="004A7A4C" w:rsidRDefault="00E160EA">
      <w:pPr>
        <w:pStyle w:val="ListParagraph"/>
        <w:numPr>
          <w:ilvl w:val="0"/>
          <w:numId w:val="1"/>
        </w:numPr>
        <w:contextualSpacing w:val="0"/>
        <w:jc w:val="both"/>
        <w:rPr>
          <w:rFonts w:asciiTheme="majorHAnsi" w:hAnsiTheme="majorHAnsi" w:cstheme="majorHAnsi"/>
        </w:rPr>
      </w:pPr>
      <w:r w:rsidRPr="00361625">
        <w:rPr>
          <w:rFonts w:asciiTheme="majorHAnsi" w:hAnsiTheme="majorHAnsi" w:cstheme="majorHAnsi"/>
        </w:rPr>
        <w:t>T</w:t>
      </w:r>
      <w:r w:rsidR="00567CB9" w:rsidRPr="00361625">
        <w:rPr>
          <w:rFonts w:asciiTheme="majorHAnsi" w:hAnsiTheme="majorHAnsi" w:cstheme="majorHAnsi"/>
        </w:rPr>
        <w:t>he scientific prowess and intellectual excellence emanating from</w:t>
      </w:r>
      <w:r w:rsidR="00C70833" w:rsidRPr="004A7A4C">
        <w:rPr>
          <w:rFonts w:asciiTheme="majorHAnsi" w:hAnsiTheme="majorHAnsi" w:cstheme="majorHAnsi"/>
        </w:rPr>
        <w:t xml:space="preserve"> </w:t>
      </w:r>
      <w:r w:rsidR="00AA42B4" w:rsidRPr="004A7A4C">
        <w:rPr>
          <w:rFonts w:asciiTheme="majorHAnsi" w:hAnsiTheme="majorHAnsi" w:cstheme="majorHAnsi"/>
        </w:rPr>
        <w:t>AI</w:t>
      </w:r>
      <w:r w:rsidR="00733753" w:rsidRPr="004A7A4C">
        <w:rPr>
          <w:rFonts w:asciiTheme="majorHAnsi" w:hAnsiTheme="majorHAnsi" w:cstheme="majorHAnsi"/>
        </w:rPr>
        <w:t>-</w:t>
      </w:r>
      <w:r w:rsidR="00AA42B4" w:rsidRPr="004A7A4C">
        <w:rPr>
          <w:rFonts w:asciiTheme="majorHAnsi" w:hAnsiTheme="majorHAnsi" w:cstheme="majorHAnsi"/>
        </w:rPr>
        <w:t xml:space="preserve">savvy </w:t>
      </w:r>
      <w:r w:rsidR="00733753" w:rsidRPr="004A7A4C">
        <w:rPr>
          <w:rFonts w:asciiTheme="majorHAnsi" w:hAnsiTheme="majorHAnsi" w:cstheme="majorHAnsi"/>
        </w:rPr>
        <w:t xml:space="preserve">UK </w:t>
      </w:r>
      <w:r w:rsidR="00567CB9" w:rsidRPr="004A7A4C">
        <w:rPr>
          <w:rFonts w:asciiTheme="majorHAnsi" w:hAnsiTheme="majorHAnsi" w:cstheme="majorHAnsi"/>
        </w:rPr>
        <w:t>universities</w:t>
      </w:r>
    </w:p>
    <w:p w14:paraId="2F1AD0E9" w14:textId="77777777" w:rsidR="008D422B" w:rsidRPr="004A7A4C" w:rsidRDefault="008770FB" w:rsidP="00C019A1">
      <w:pPr>
        <w:pStyle w:val="ListParagraph"/>
        <w:numPr>
          <w:ilvl w:val="0"/>
          <w:numId w:val="1"/>
        </w:numPr>
        <w:contextualSpacing w:val="0"/>
        <w:jc w:val="both"/>
        <w:rPr>
          <w:rFonts w:asciiTheme="majorHAnsi" w:hAnsiTheme="majorHAnsi" w:cstheme="majorHAnsi"/>
        </w:rPr>
      </w:pPr>
      <w:r w:rsidRPr="00361625">
        <w:rPr>
          <w:rFonts w:asciiTheme="majorHAnsi" w:hAnsiTheme="majorHAnsi" w:cstheme="majorHAnsi"/>
          <w:lang w:val="en-US"/>
        </w:rPr>
        <w:t>UK’s</w:t>
      </w:r>
      <w:r w:rsidR="00733753" w:rsidRPr="004A7A4C">
        <w:rPr>
          <w:rFonts w:asciiTheme="majorHAnsi" w:hAnsiTheme="majorHAnsi" w:cstheme="majorHAnsi"/>
          <w:lang w:val="en-US"/>
        </w:rPr>
        <w:t xml:space="preserve"> </w:t>
      </w:r>
      <w:r w:rsidR="00567CB9" w:rsidRPr="00361625">
        <w:rPr>
          <w:rFonts w:asciiTheme="majorHAnsi" w:hAnsiTheme="majorHAnsi" w:cstheme="majorHAnsi"/>
        </w:rPr>
        <w:t>reputation for</w:t>
      </w:r>
      <w:r w:rsidR="00733753" w:rsidRPr="004A7A4C">
        <w:rPr>
          <w:rFonts w:asciiTheme="majorHAnsi" w:hAnsiTheme="majorHAnsi" w:cstheme="majorHAnsi"/>
        </w:rPr>
        <w:t xml:space="preserve"> </w:t>
      </w:r>
      <w:r w:rsidR="00567CB9" w:rsidRPr="00361625">
        <w:rPr>
          <w:rFonts w:asciiTheme="majorHAnsi" w:hAnsiTheme="majorHAnsi" w:cstheme="majorHAnsi"/>
        </w:rPr>
        <w:t>develop</w:t>
      </w:r>
      <w:r w:rsidR="00733753" w:rsidRPr="004A7A4C">
        <w:rPr>
          <w:rFonts w:asciiTheme="majorHAnsi" w:hAnsiTheme="majorHAnsi" w:cstheme="majorHAnsi"/>
        </w:rPr>
        <w:t>ing</w:t>
      </w:r>
      <w:r w:rsidR="00567CB9" w:rsidRPr="00361625">
        <w:rPr>
          <w:rFonts w:asciiTheme="majorHAnsi" w:hAnsiTheme="majorHAnsi" w:cstheme="majorHAnsi"/>
        </w:rPr>
        <w:t xml:space="preserve"> strong ethical traditions relating to governance</w:t>
      </w:r>
      <w:r w:rsidR="00AA42B4" w:rsidRPr="004A7A4C">
        <w:rPr>
          <w:rFonts w:asciiTheme="majorHAnsi" w:hAnsiTheme="majorHAnsi" w:cstheme="majorHAnsi"/>
        </w:rPr>
        <w:t xml:space="preserve"> and business</w:t>
      </w:r>
    </w:p>
    <w:p w14:paraId="32CD3624" w14:textId="77777777" w:rsidR="008D422B" w:rsidRPr="00361625" w:rsidRDefault="008D422B">
      <w:pPr>
        <w:contextualSpacing w:val="0"/>
        <w:jc w:val="both"/>
        <w:rPr>
          <w:rFonts w:asciiTheme="majorHAnsi" w:hAnsiTheme="majorHAnsi" w:cstheme="majorHAnsi"/>
        </w:rPr>
      </w:pPr>
    </w:p>
    <w:p w14:paraId="05A2BF19" w14:textId="77777777" w:rsidR="003E7F22" w:rsidRPr="00361625" w:rsidRDefault="003E7F22">
      <w:pPr>
        <w:contextualSpacing w:val="0"/>
        <w:jc w:val="both"/>
        <w:rPr>
          <w:rFonts w:asciiTheme="majorHAnsi" w:hAnsiTheme="majorHAnsi" w:cstheme="majorHAnsi"/>
        </w:rPr>
      </w:pPr>
      <w:r w:rsidRPr="00361625">
        <w:rPr>
          <w:rFonts w:asciiTheme="majorHAnsi" w:hAnsiTheme="majorHAnsi" w:cstheme="majorHAnsi"/>
        </w:rPr>
        <w:t xml:space="preserve">Professor </w:t>
      </w:r>
      <w:proofErr w:type="spellStart"/>
      <w:r w:rsidRPr="00361625">
        <w:rPr>
          <w:rFonts w:asciiTheme="majorHAnsi" w:hAnsiTheme="majorHAnsi" w:cstheme="majorHAnsi"/>
        </w:rPr>
        <w:t>Birgitte</w:t>
      </w:r>
      <w:proofErr w:type="spellEnd"/>
      <w:r w:rsidRPr="00361625">
        <w:rPr>
          <w:rFonts w:asciiTheme="majorHAnsi" w:hAnsiTheme="majorHAnsi" w:cstheme="majorHAnsi"/>
        </w:rPr>
        <w:t xml:space="preserve"> Andersen, CEO of Big Innovation Centre</w:t>
      </w:r>
      <w:r w:rsidRPr="00361625">
        <w:rPr>
          <w:rFonts w:asciiTheme="majorHAnsi" w:hAnsiTheme="majorHAnsi" w:cstheme="majorHAnsi"/>
          <w:lang w:val="en-US"/>
        </w:rPr>
        <w:t>, said:</w:t>
      </w:r>
      <w:r w:rsidRPr="00361625">
        <w:rPr>
          <w:rFonts w:asciiTheme="majorHAnsi" w:hAnsiTheme="majorHAnsi" w:cstheme="majorHAnsi"/>
        </w:rPr>
        <w:t xml:space="preserve"> </w:t>
      </w:r>
      <w:r w:rsidR="00567CB9" w:rsidRPr="00361625">
        <w:rPr>
          <w:rFonts w:asciiTheme="majorHAnsi" w:hAnsiTheme="majorHAnsi" w:cstheme="majorHAnsi"/>
        </w:rPr>
        <w:t>“</w:t>
      </w:r>
      <w:r w:rsidRPr="00361625">
        <w:rPr>
          <w:rFonts w:asciiTheme="majorHAnsi" w:hAnsiTheme="majorHAnsi" w:cstheme="majorHAnsi"/>
        </w:rPr>
        <w:t xml:space="preserve">The UK now </w:t>
      </w:r>
      <w:r w:rsidR="00E160EA" w:rsidRPr="004A7A4C">
        <w:rPr>
          <w:rFonts w:asciiTheme="majorHAnsi" w:hAnsiTheme="majorHAnsi" w:cstheme="majorHAnsi"/>
        </w:rPr>
        <w:t>has a solid</w:t>
      </w:r>
      <w:r w:rsidRPr="00361625">
        <w:rPr>
          <w:rFonts w:asciiTheme="majorHAnsi" w:hAnsiTheme="majorHAnsi" w:cstheme="majorHAnsi"/>
        </w:rPr>
        <w:t xml:space="preserve"> foundation to become a global AI leader</w:t>
      </w:r>
      <w:r w:rsidR="001E28EE">
        <w:rPr>
          <w:rFonts w:asciiTheme="majorHAnsi" w:hAnsiTheme="majorHAnsi" w:cstheme="majorHAnsi"/>
        </w:rPr>
        <w:t>,</w:t>
      </w:r>
      <w:r w:rsidRPr="00361625">
        <w:rPr>
          <w:rFonts w:asciiTheme="majorHAnsi" w:hAnsiTheme="majorHAnsi" w:cstheme="majorHAnsi"/>
        </w:rPr>
        <w:t xml:space="preserve"> but Government must cement our unique position through investment into AI from all </w:t>
      </w:r>
      <w:r w:rsidR="00733753" w:rsidRPr="004A7A4C">
        <w:rPr>
          <w:rFonts w:asciiTheme="majorHAnsi" w:hAnsiTheme="majorHAnsi" w:cstheme="majorHAnsi"/>
        </w:rPr>
        <w:t>sectors</w:t>
      </w:r>
      <w:r w:rsidRPr="00361625">
        <w:rPr>
          <w:rFonts w:asciiTheme="majorHAnsi" w:hAnsiTheme="majorHAnsi" w:cstheme="majorHAnsi"/>
        </w:rPr>
        <w:t xml:space="preserve"> of our economy</w:t>
      </w:r>
      <w:r w:rsidR="00006966" w:rsidRPr="004A7A4C">
        <w:rPr>
          <w:rFonts w:asciiTheme="majorHAnsi" w:hAnsiTheme="majorHAnsi" w:cstheme="majorHAnsi"/>
        </w:rPr>
        <w:t xml:space="preserve"> </w:t>
      </w:r>
      <w:r w:rsidRPr="00361625">
        <w:rPr>
          <w:rFonts w:asciiTheme="majorHAnsi" w:hAnsiTheme="majorHAnsi" w:cstheme="majorHAnsi"/>
        </w:rPr>
        <w:t>– science, entrepreneurship, infrastructure, governance, blockchain and skills.</w:t>
      </w:r>
      <w:r w:rsidR="00E23813" w:rsidRPr="004A7A4C">
        <w:rPr>
          <w:rFonts w:asciiTheme="majorHAnsi" w:hAnsiTheme="majorHAnsi" w:cstheme="majorHAnsi"/>
        </w:rPr>
        <w:t>”</w:t>
      </w:r>
    </w:p>
    <w:p w14:paraId="4F89E884" w14:textId="77777777" w:rsidR="003E7F22" w:rsidRPr="00361625" w:rsidRDefault="003E7F22">
      <w:pPr>
        <w:contextualSpacing w:val="0"/>
        <w:jc w:val="both"/>
        <w:rPr>
          <w:rFonts w:asciiTheme="majorHAnsi" w:hAnsiTheme="majorHAnsi" w:cstheme="majorHAnsi"/>
        </w:rPr>
      </w:pPr>
    </w:p>
    <w:p w14:paraId="78A9DFE6" w14:textId="77777777" w:rsidR="00733753" w:rsidRPr="004A7A4C" w:rsidRDefault="00E23813">
      <w:pPr>
        <w:contextualSpacing w:val="0"/>
        <w:jc w:val="both"/>
        <w:rPr>
          <w:rFonts w:asciiTheme="majorHAnsi" w:hAnsiTheme="majorHAnsi" w:cstheme="majorHAnsi"/>
        </w:rPr>
      </w:pPr>
      <w:r w:rsidRPr="004A7A4C">
        <w:rPr>
          <w:rFonts w:asciiTheme="majorHAnsi" w:hAnsiTheme="majorHAnsi" w:cstheme="majorHAnsi"/>
        </w:rPr>
        <w:t xml:space="preserve">Andersen added </w:t>
      </w:r>
      <w:r w:rsidR="00006966" w:rsidRPr="004A7A4C">
        <w:rPr>
          <w:rFonts w:asciiTheme="majorHAnsi" w:hAnsiTheme="majorHAnsi" w:cstheme="majorHAnsi"/>
        </w:rPr>
        <w:t>“</w:t>
      </w:r>
      <w:r w:rsidR="00567CB9" w:rsidRPr="004A7A4C">
        <w:rPr>
          <w:rFonts w:asciiTheme="majorHAnsi" w:hAnsiTheme="majorHAnsi" w:cstheme="majorHAnsi"/>
        </w:rPr>
        <w:t>The Chancellor of the Exchequer is announcing the Budget on the 29th of October. He should know that we are living through an economic period where success brings more success, and big is good but bigger is bette</w:t>
      </w:r>
      <w:r w:rsidR="00733753" w:rsidRPr="004A7A4C">
        <w:rPr>
          <w:rFonts w:asciiTheme="majorHAnsi" w:hAnsiTheme="majorHAnsi" w:cstheme="majorHAnsi"/>
        </w:rPr>
        <w:t>r.</w:t>
      </w:r>
    </w:p>
    <w:p w14:paraId="27FF737E" w14:textId="77777777" w:rsidR="004A7A4C" w:rsidRPr="004A7A4C" w:rsidRDefault="004A7A4C">
      <w:pPr>
        <w:contextualSpacing w:val="0"/>
        <w:jc w:val="both"/>
        <w:rPr>
          <w:rFonts w:asciiTheme="majorHAnsi" w:hAnsiTheme="majorHAnsi" w:cstheme="majorHAnsi"/>
        </w:rPr>
      </w:pPr>
    </w:p>
    <w:p w14:paraId="0DFE62D9" w14:textId="77777777" w:rsidR="00733753" w:rsidRPr="004A7A4C" w:rsidRDefault="00567CB9">
      <w:pPr>
        <w:contextualSpacing w:val="0"/>
        <w:jc w:val="both"/>
        <w:rPr>
          <w:rFonts w:asciiTheme="majorHAnsi" w:hAnsiTheme="majorHAnsi" w:cstheme="majorHAnsi"/>
        </w:rPr>
      </w:pPr>
      <w:r w:rsidRPr="004A7A4C">
        <w:rPr>
          <w:rFonts w:asciiTheme="majorHAnsi" w:hAnsiTheme="majorHAnsi" w:cstheme="majorHAnsi"/>
        </w:rPr>
        <w:t>The UK</w:t>
      </w:r>
      <w:r w:rsidR="003E7F22" w:rsidRPr="004A7A4C">
        <w:rPr>
          <w:rFonts w:asciiTheme="majorHAnsi" w:hAnsiTheme="majorHAnsi" w:cstheme="majorHAnsi"/>
          <w:lang w:val="en-US"/>
        </w:rPr>
        <w:t>’s</w:t>
      </w:r>
      <w:r w:rsidRPr="004A7A4C">
        <w:rPr>
          <w:rFonts w:asciiTheme="majorHAnsi" w:hAnsiTheme="majorHAnsi" w:cstheme="majorHAnsi"/>
        </w:rPr>
        <w:t xml:space="preserve"> AI </w:t>
      </w:r>
      <w:r w:rsidR="00006966" w:rsidRPr="004A7A4C">
        <w:rPr>
          <w:rFonts w:asciiTheme="majorHAnsi" w:hAnsiTheme="majorHAnsi" w:cstheme="majorHAnsi"/>
        </w:rPr>
        <w:t>i</w:t>
      </w:r>
      <w:r w:rsidRPr="004A7A4C">
        <w:rPr>
          <w:rFonts w:asciiTheme="majorHAnsi" w:hAnsiTheme="majorHAnsi" w:cstheme="majorHAnsi"/>
        </w:rPr>
        <w:t xml:space="preserve">ndustry’s growth is now reaching astonishing pace, creating incredible opportunities within an ecosystem well positioned for international collaboration with </w:t>
      </w:r>
      <w:r w:rsidR="00006966" w:rsidRPr="004A7A4C">
        <w:rPr>
          <w:rFonts w:asciiTheme="majorHAnsi" w:hAnsiTheme="majorHAnsi" w:cstheme="majorHAnsi"/>
        </w:rPr>
        <w:t xml:space="preserve">the </w:t>
      </w:r>
      <w:r w:rsidRPr="004A7A4C">
        <w:rPr>
          <w:rFonts w:asciiTheme="majorHAnsi" w:hAnsiTheme="majorHAnsi" w:cstheme="majorHAnsi"/>
        </w:rPr>
        <w:t>US and China</w:t>
      </w:r>
      <w:r w:rsidR="00006966" w:rsidRPr="004A7A4C">
        <w:rPr>
          <w:rFonts w:asciiTheme="majorHAnsi" w:hAnsiTheme="majorHAnsi" w:cstheme="majorHAnsi"/>
        </w:rPr>
        <w:t>.</w:t>
      </w:r>
      <w:r w:rsidRPr="00361625">
        <w:rPr>
          <w:rFonts w:asciiTheme="majorHAnsi" w:hAnsiTheme="majorHAnsi" w:cstheme="majorHAnsi"/>
        </w:rPr>
        <w:t xml:space="preserve"> </w:t>
      </w:r>
      <w:r w:rsidR="00006966" w:rsidRPr="004A7A4C">
        <w:rPr>
          <w:rFonts w:asciiTheme="majorHAnsi" w:hAnsiTheme="majorHAnsi" w:cstheme="majorHAnsi"/>
        </w:rPr>
        <w:t>Not to mention working with</w:t>
      </w:r>
      <w:r w:rsidRPr="004A7A4C">
        <w:rPr>
          <w:rFonts w:asciiTheme="majorHAnsi" w:hAnsiTheme="majorHAnsi" w:cstheme="majorHAnsi"/>
        </w:rPr>
        <w:t xml:space="preserve"> other global growing AI hubs in Singapore, Hong Kong and the Middle East</w:t>
      </w:r>
      <w:r w:rsidR="00733753" w:rsidRPr="004A7A4C">
        <w:rPr>
          <w:rFonts w:asciiTheme="majorHAnsi" w:hAnsiTheme="majorHAnsi" w:cstheme="majorHAnsi"/>
        </w:rPr>
        <w:t>.</w:t>
      </w:r>
    </w:p>
    <w:p w14:paraId="7322C98A" w14:textId="77777777" w:rsidR="00733753" w:rsidRPr="004A7A4C" w:rsidRDefault="00733753">
      <w:pPr>
        <w:contextualSpacing w:val="0"/>
        <w:jc w:val="both"/>
        <w:rPr>
          <w:rFonts w:asciiTheme="majorHAnsi" w:hAnsiTheme="majorHAnsi" w:cstheme="majorHAnsi"/>
        </w:rPr>
      </w:pPr>
    </w:p>
    <w:p w14:paraId="189AA181" w14:textId="77777777" w:rsidR="008D422B" w:rsidRPr="004A7A4C" w:rsidRDefault="00567CB9">
      <w:pPr>
        <w:contextualSpacing w:val="0"/>
        <w:jc w:val="both"/>
        <w:rPr>
          <w:rFonts w:asciiTheme="majorHAnsi" w:hAnsiTheme="majorHAnsi" w:cstheme="majorHAnsi"/>
        </w:rPr>
      </w:pPr>
      <w:r w:rsidRPr="00361625">
        <w:rPr>
          <w:rFonts w:asciiTheme="majorHAnsi" w:hAnsiTheme="majorHAnsi" w:cstheme="majorHAnsi"/>
        </w:rPr>
        <w:t xml:space="preserve">The UK can become a true </w:t>
      </w:r>
      <w:r w:rsidR="00006966" w:rsidRPr="004A7A4C">
        <w:rPr>
          <w:rFonts w:asciiTheme="majorHAnsi" w:hAnsiTheme="majorHAnsi" w:cstheme="majorHAnsi"/>
        </w:rPr>
        <w:t>epicentre</w:t>
      </w:r>
      <w:r w:rsidRPr="004A7A4C">
        <w:rPr>
          <w:rFonts w:asciiTheme="majorHAnsi" w:hAnsiTheme="majorHAnsi" w:cstheme="majorHAnsi"/>
        </w:rPr>
        <w:t xml:space="preserve"> of fair, safe and unbiased international AI-cooperation</w:t>
      </w:r>
      <w:r w:rsidR="00006966" w:rsidRPr="004A7A4C">
        <w:rPr>
          <w:rFonts w:asciiTheme="majorHAnsi" w:hAnsiTheme="majorHAnsi" w:cstheme="majorHAnsi"/>
        </w:rPr>
        <w:t>.”</w:t>
      </w:r>
      <w:r w:rsidRPr="00361625">
        <w:rPr>
          <w:rFonts w:asciiTheme="majorHAnsi" w:hAnsiTheme="majorHAnsi" w:cstheme="majorHAnsi"/>
        </w:rPr>
        <w:br/>
      </w:r>
      <w:r w:rsidRPr="00361625">
        <w:rPr>
          <w:rFonts w:asciiTheme="majorHAnsi" w:hAnsiTheme="majorHAnsi" w:cstheme="majorHAnsi"/>
        </w:rPr>
        <w:br/>
        <w:t>Lord Clement-Jones CBE, Co-Chair of the All-Party Parliamentary Group on AI</w:t>
      </w:r>
      <w:r w:rsidR="000F0FE0" w:rsidRPr="004A7A4C">
        <w:rPr>
          <w:rFonts w:asciiTheme="majorHAnsi" w:hAnsiTheme="majorHAnsi" w:cstheme="majorHAnsi"/>
        </w:rPr>
        <w:t xml:space="preserve"> and Chair of the House of Lords Select Committee on Artificial Intelligence, </w:t>
      </w:r>
      <w:r w:rsidRPr="00361625">
        <w:rPr>
          <w:rFonts w:asciiTheme="majorHAnsi" w:hAnsiTheme="majorHAnsi" w:cstheme="majorHAnsi"/>
        </w:rPr>
        <w:t xml:space="preserve"> said</w:t>
      </w:r>
      <w:r w:rsidR="00587CD5" w:rsidRPr="004A7A4C">
        <w:rPr>
          <w:rFonts w:asciiTheme="majorHAnsi" w:hAnsiTheme="majorHAnsi" w:cstheme="majorHAnsi"/>
          <w:lang w:val="en-US"/>
        </w:rPr>
        <w:t>:</w:t>
      </w:r>
      <w:r w:rsidR="00006966" w:rsidRPr="004A7A4C">
        <w:rPr>
          <w:rFonts w:asciiTheme="majorHAnsi" w:hAnsiTheme="majorHAnsi" w:cstheme="majorHAnsi"/>
          <w:lang w:val="en-US"/>
        </w:rPr>
        <w:t xml:space="preserve"> </w:t>
      </w:r>
      <w:r w:rsidRPr="00361625">
        <w:rPr>
          <w:rFonts w:asciiTheme="majorHAnsi" w:hAnsiTheme="majorHAnsi" w:cstheme="majorHAnsi"/>
        </w:rPr>
        <w:t>“As shown in the report of the UK AI landscape, we have now reached the inflection point which can be reasonably described as the Cambrian Explosion of AI in the UK. Our</w:t>
      </w:r>
      <w:r w:rsidR="000F0FE0" w:rsidRPr="004A7A4C">
        <w:rPr>
          <w:rFonts w:asciiTheme="majorHAnsi" w:hAnsiTheme="majorHAnsi" w:cstheme="majorHAnsi"/>
        </w:rPr>
        <w:t xml:space="preserve"> p</w:t>
      </w:r>
      <w:r w:rsidRPr="00361625">
        <w:rPr>
          <w:rFonts w:asciiTheme="majorHAnsi" w:hAnsiTheme="majorHAnsi" w:cstheme="majorHAnsi"/>
        </w:rPr>
        <w:t xml:space="preserve">revious reports </w:t>
      </w:r>
      <w:r w:rsidR="000F0FE0" w:rsidRPr="004A7A4C">
        <w:rPr>
          <w:rFonts w:asciiTheme="majorHAnsi" w:hAnsiTheme="majorHAnsi" w:cstheme="majorHAnsi"/>
        </w:rPr>
        <w:t>by</w:t>
      </w:r>
      <w:r w:rsidRPr="00361625">
        <w:rPr>
          <w:rFonts w:asciiTheme="majorHAnsi" w:hAnsiTheme="majorHAnsi" w:cstheme="majorHAnsi"/>
        </w:rPr>
        <w:t xml:space="preserve"> the Lords Select Committee on AI in </w:t>
      </w:r>
      <w:r w:rsidR="002B559E">
        <w:rPr>
          <w:rFonts w:asciiTheme="majorHAnsi" w:hAnsiTheme="majorHAnsi" w:cstheme="majorHAnsi"/>
        </w:rPr>
        <w:t xml:space="preserve">the </w:t>
      </w:r>
      <w:r w:rsidRPr="00361625">
        <w:rPr>
          <w:rFonts w:asciiTheme="majorHAnsi" w:hAnsiTheme="majorHAnsi" w:cstheme="majorHAnsi"/>
        </w:rPr>
        <w:t>UK Parliament highlighted the nation’s very strong potential to become a global leader in AI, provided that sufficient commitments from the UK Government were made in order to prioritise it as a matter of national strategic importance from investment in industry to trust in data and algorithms</w:t>
      </w:r>
      <w:r w:rsidRPr="004A7A4C">
        <w:rPr>
          <w:rFonts w:asciiTheme="majorHAnsi" w:hAnsiTheme="majorHAnsi" w:cstheme="majorHAnsi"/>
        </w:rPr>
        <w:t>.”</w:t>
      </w:r>
    </w:p>
    <w:p w14:paraId="7F329AC4" w14:textId="77777777" w:rsidR="008D422B" w:rsidRPr="004A7A4C" w:rsidRDefault="008D422B">
      <w:pPr>
        <w:contextualSpacing w:val="0"/>
        <w:jc w:val="both"/>
        <w:rPr>
          <w:rFonts w:asciiTheme="majorHAnsi" w:hAnsiTheme="majorHAnsi" w:cstheme="majorHAnsi"/>
        </w:rPr>
      </w:pPr>
    </w:p>
    <w:p w14:paraId="5368474A" w14:textId="77777777" w:rsidR="008D422B" w:rsidRPr="00361625" w:rsidRDefault="00567CB9">
      <w:pPr>
        <w:contextualSpacing w:val="0"/>
        <w:jc w:val="both"/>
        <w:rPr>
          <w:rFonts w:asciiTheme="majorHAnsi" w:hAnsiTheme="majorHAnsi" w:cstheme="majorHAnsi"/>
        </w:rPr>
      </w:pPr>
      <w:r w:rsidRPr="004A7A4C">
        <w:rPr>
          <w:rFonts w:asciiTheme="majorHAnsi" w:hAnsiTheme="majorHAnsi" w:cstheme="majorHAnsi"/>
        </w:rPr>
        <w:t>He added</w:t>
      </w:r>
      <w:r w:rsidR="00006966" w:rsidRPr="004A7A4C">
        <w:rPr>
          <w:rFonts w:asciiTheme="majorHAnsi" w:hAnsiTheme="majorHAnsi" w:cstheme="majorHAnsi"/>
        </w:rPr>
        <w:t>:</w:t>
      </w:r>
    </w:p>
    <w:p w14:paraId="6283C5E9" w14:textId="77777777" w:rsidR="008D422B" w:rsidRPr="00361625" w:rsidRDefault="008D422B">
      <w:pPr>
        <w:contextualSpacing w:val="0"/>
        <w:jc w:val="both"/>
        <w:rPr>
          <w:rFonts w:asciiTheme="majorHAnsi" w:hAnsiTheme="majorHAnsi" w:cstheme="majorHAnsi"/>
        </w:rPr>
      </w:pPr>
    </w:p>
    <w:p w14:paraId="744C684A" w14:textId="77777777" w:rsidR="008D422B" w:rsidRPr="00361625" w:rsidRDefault="00567CB9">
      <w:pPr>
        <w:contextualSpacing w:val="0"/>
        <w:jc w:val="both"/>
        <w:rPr>
          <w:rFonts w:asciiTheme="majorHAnsi" w:hAnsiTheme="majorHAnsi" w:cstheme="majorHAnsi"/>
        </w:rPr>
      </w:pPr>
      <w:r w:rsidRPr="00361625">
        <w:rPr>
          <w:rFonts w:asciiTheme="majorHAnsi" w:hAnsiTheme="majorHAnsi" w:cstheme="majorHAnsi"/>
        </w:rPr>
        <w:t>“</w:t>
      </w:r>
      <w:r w:rsidR="00E0587A" w:rsidRPr="004A7A4C">
        <w:rPr>
          <w:rFonts w:asciiTheme="majorHAnsi" w:hAnsiTheme="majorHAnsi" w:cstheme="majorHAnsi"/>
        </w:rPr>
        <w:t>There’s been a</w:t>
      </w:r>
      <w:r w:rsidRPr="004A7A4C">
        <w:rPr>
          <w:rFonts w:asciiTheme="majorHAnsi" w:hAnsiTheme="majorHAnsi" w:cstheme="majorHAnsi"/>
        </w:rPr>
        <w:t xml:space="preserve"> substantial surge of activities on the part of the UK throughout the past several months, ranging from the excellent work </w:t>
      </w:r>
      <w:r w:rsidR="00E0587A" w:rsidRPr="004A7A4C">
        <w:rPr>
          <w:rFonts w:asciiTheme="majorHAnsi" w:hAnsiTheme="majorHAnsi" w:cstheme="majorHAnsi"/>
        </w:rPr>
        <w:t>of</w:t>
      </w:r>
      <w:r w:rsidRPr="004A7A4C">
        <w:rPr>
          <w:rFonts w:asciiTheme="majorHAnsi" w:hAnsiTheme="majorHAnsi" w:cstheme="majorHAnsi"/>
        </w:rPr>
        <w:t xml:space="preserve"> the All</w:t>
      </w:r>
      <w:r w:rsidR="004A7A4C" w:rsidRPr="004A7A4C">
        <w:rPr>
          <w:rFonts w:asciiTheme="majorHAnsi" w:hAnsiTheme="majorHAnsi" w:cstheme="majorHAnsi"/>
        </w:rPr>
        <w:t>-</w:t>
      </w:r>
      <w:r w:rsidRPr="004A7A4C">
        <w:rPr>
          <w:rFonts w:asciiTheme="majorHAnsi" w:hAnsiTheme="majorHAnsi" w:cstheme="majorHAnsi"/>
        </w:rPr>
        <w:t>Party</w:t>
      </w:r>
      <w:r w:rsidR="004A7A4C" w:rsidRPr="004A7A4C">
        <w:rPr>
          <w:rFonts w:asciiTheme="majorHAnsi" w:hAnsiTheme="majorHAnsi" w:cstheme="majorHAnsi"/>
        </w:rPr>
        <w:t xml:space="preserve"> </w:t>
      </w:r>
      <w:r w:rsidRPr="004A7A4C">
        <w:rPr>
          <w:rFonts w:asciiTheme="majorHAnsi" w:hAnsiTheme="majorHAnsi" w:cstheme="majorHAnsi"/>
        </w:rPr>
        <w:t>Parliamentary Group on AI</w:t>
      </w:r>
      <w:r w:rsidR="00E0587A" w:rsidRPr="004A7A4C">
        <w:rPr>
          <w:rFonts w:asciiTheme="majorHAnsi" w:hAnsiTheme="majorHAnsi" w:cstheme="majorHAnsi"/>
        </w:rPr>
        <w:t xml:space="preserve"> to</w:t>
      </w:r>
      <w:r w:rsidRPr="004A7A4C">
        <w:rPr>
          <w:rFonts w:asciiTheme="majorHAnsi" w:hAnsiTheme="majorHAnsi" w:cstheme="majorHAnsi"/>
        </w:rPr>
        <w:t xml:space="preserve"> the establishment of the Government Office for AI</w:t>
      </w:r>
      <w:r w:rsidR="00E0587A" w:rsidRPr="004A7A4C">
        <w:rPr>
          <w:rFonts w:asciiTheme="majorHAnsi" w:hAnsiTheme="majorHAnsi" w:cstheme="majorHAnsi"/>
        </w:rPr>
        <w:t>.</w:t>
      </w:r>
      <w:r w:rsidRPr="004A7A4C">
        <w:rPr>
          <w:rFonts w:asciiTheme="majorHAnsi" w:hAnsiTheme="majorHAnsi" w:cstheme="majorHAnsi"/>
        </w:rPr>
        <w:t xml:space="preserve"> </w:t>
      </w:r>
      <w:r w:rsidR="00E0587A" w:rsidRPr="004A7A4C">
        <w:rPr>
          <w:rFonts w:asciiTheme="majorHAnsi" w:hAnsiTheme="majorHAnsi" w:cstheme="majorHAnsi"/>
        </w:rPr>
        <w:t>There are also</w:t>
      </w:r>
      <w:r w:rsidRPr="004A7A4C">
        <w:rPr>
          <w:rFonts w:asciiTheme="majorHAnsi" w:hAnsiTheme="majorHAnsi" w:cstheme="majorHAnsi"/>
        </w:rPr>
        <w:t xml:space="preserve"> well-funded Government and private </w:t>
      </w:r>
      <w:r w:rsidRPr="004A7A4C">
        <w:rPr>
          <w:rFonts w:asciiTheme="majorHAnsi" w:hAnsiTheme="majorHAnsi" w:cstheme="majorHAnsi"/>
        </w:rPr>
        <w:lastRenderedPageBreak/>
        <w:t>sector partnerships and initiatives such as the Centre for Data Ethics and Innovation</w:t>
      </w:r>
      <w:r w:rsidR="00E0587A" w:rsidRPr="004A7A4C">
        <w:rPr>
          <w:rFonts w:asciiTheme="majorHAnsi" w:hAnsiTheme="majorHAnsi" w:cstheme="majorHAnsi"/>
        </w:rPr>
        <w:t>.</w:t>
      </w:r>
      <w:r w:rsidRPr="004A7A4C">
        <w:rPr>
          <w:rFonts w:asciiTheme="majorHAnsi" w:hAnsiTheme="majorHAnsi" w:cstheme="majorHAnsi"/>
        </w:rPr>
        <w:t xml:space="preserve"> </w:t>
      </w:r>
      <w:r w:rsidR="00E0587A" w:rsidRPr="004A7A4C">
        <w:rPr>
          <w:rFonts w:asciiTheme="majorHAnsi" w:hAnsiTheme="majorHAnsi" w:cstheme="majorHAnsi"/>
        </w:rPr>
        <w:t>I</w:t>
      </w:r>
      <w:r w:rsidRPr="00361625">
        <w:rPr>
          <w:rFonts w:asciiTheme="majorHAnsi" w:hAnsiTheme="majorHAnsi" w:cstheme="majorHAnsi"/>
        </w:rPr>
        <w:t xml:space="preserve">t is clear that the UK has strongly confirmed its commitment to prioritise the further development of AI as a core part of its national agenda.” </w:t>
      </w:r>
    </w:p>
    <w:bookmarkEnd w:id="0"/>
    <w:p w14:paraId="3249C742" w14:textId="45759B9E" w:rsidR="008D422B" w:rsidRDefault="008D422B">
      <w:pPr>
        <w:contextualSpacing w:val="0"/>
        <w:jc w:val="both"/>
        <w:rPr>
          <w:rFonts w:asciiTheme="majorHAnsi" w:hAnsiTheme="majorHAnsi" w:cstheme="majorHAnsi"/>
        </w:rPr>
      </w:pPr>
    </w:p>
    <w:p w14:paraId="631F8B5E" w14:textId="25F49954" w:rsidR="00CF401C" w:rsidRDefault="00CF401C" w:rsidP="00CF401C">
      <w:pPr>
        <w:pStyle w:val="ListParagraph"/>
        <w:ind w:left="0" w:right="-43"/>
        <w:jc w:val="both"/>
        <w:rPr>
          <w:rFonts w:asciiTheme="majorHAnsi" w:hAnsiTheme="majorHAnsi" w:cstheme="majorHAnsi"/>
        </w:rPr>
      </w:pPr>
      <w:r w:rsidRPr="00CF401C">
        <w:rPr>
          <w:rFonts w:asciiTheme="majorHAnsi" w:hAnsiTheme="majorHAnsi" w:cstheme="majorHAnsi"/>
        </w:rPr>
        <w:t xml:space="preserve">Dmitry </w:t>
      </w:r>
      <w:proofErr w:type="spellStart"/>
      <w:r w:rsidRPr="00CF401C">
        <w:rPr>
          <w:rFonts w:asciiTheme="majorHAnsi" w:hAnsiTheme="majorHAnsi" w:cstheme="majorHAnsi"/>
        </w:rPr>
        <w:t>Kaminskiy</w:t>
      </w:r>
      <w:proofErr w:type="spellEnd"/>
      <w:r w:rsidRPr="00CF401C">
        <w:rPr>
          <w:rFonts w:asciiTheme="majorHAnsi" w:hAnsiTheme="majorHAnsi" w:cstheme="majorHAnsi"/>
        </w:rPr>
        <w:t xml:space="preserve">, founder of Deep Knowledge Analytics said: “If </w:t>
      </w:r>
      <w:r>
        <w:rPr>
          <w:rFonts w:asciiTheme="majorHAnsi" w:hAnsiTheme="majorHAnsi" w:cstheme="majorHAnsi"/>
        </w:rPr>
        <w:t xml:space="preserve">the </w:t>
      </w:r>
      <w:r w:rsidRPr="00CF401C">
        <w:rPr>
          <w:rFonts w:asciiTheme="majorHAnsi" w:hAnsiTheme="majorHAnsi" w:cstheme="majorHAnsi"/>
        </w:rPr>
        <w:t>U</w:t>
      </w:r>
      <w:r>
        <w:rPr>
          <w:rFonts w:asciiTheme="majorHAnsi" w:hAnsiTheme="majorHAnsi" w:cstheme="majorHAnsi"/>
        </w:rPr>
        <w:t>K</w:t>
      </w:r>
      <w:r w:rsidRPr="00CF401C">
        <w:rPr>
          <w:rFonts w:asciiTheme="majorHAnsi" w:hAnsiTheme="majorHAnsi" w:cstheme="majorHAnsi"/>
        </w:rPr>
        <w:t xml:space="preserve"> proceed</w:t>
      </w:r>
      <w:r>
        <w:rPr>
          <w:rFonts w:asciiTheme="majorHAnsi" w:hAnsiTheme="majorHAnsi" w:cstheme="majorHAnsi"/>
        </w:rPr>
        <w:t>s</w:t>
      </w:r>
      <w:r w:rsidRPr="00CF401C">
        <w:rPr>
          <w:rFonts w:asciiTheme="majorHAnsi" w:hAnsiTheme="majorHAnsi" w:cstheme="majorHAnsi"/>
        </w:rPr>
        <w:t xml:space="preserve"> in the same direction as it was during 2017-2018, it has </w:t>
      </w:r>
      <w:r>
        <w:rPr>
          <w:rFonts w:asciiTheme="majorHAnsi" w:hAnsiTheme="majorHAnsi" w:cstheme="majorHAnsi"/>
        </w:rPr>
        <w:t>immense</w:t>
      </w:r>
      <w:r w:rsidRPr="00CF401C">
        <w:rPr>
          <w:rFonts w:asciiTheme="majorHAnsi" w:hAnsiTheme="majorHAnsi" w:cstheme="majorHAnsi"/>
        </w:rPr>
        <w:t xml:space="preserve"> potential to become the new global leader of the 4th Industrial Revolution, the engine of economic growth and social progress. AI, Digital Economy, Blockchain, Digital Medicine, novel </w:t>
      </w:r>
      <w:r>
        <w:rPr>
          <w:rFonts w:asciiTheme="majorHAnsi" w:hAnsiTheme="majorHAnsi" w:cstheme="majorHAnsi"/>
        </w:rPr>
        <w:t>t</w:t>
      </w:r>
      <w:r w:rsidRPr="00CF401C">
        <w:rPr>
          <w:rFonts w:asciiTheme="majorHAnsi" w:hAnsiTheme="majorHAnsi" w:cstheme="majorHAnsi"/>
        </w:rPr>
        <w:t xml:space="preserve">ech-sectors, such as </w:t>
      </w:r>
      <w:proofErr w:type="spellStart"/>
      <w:r w:rsidRPr="00CF401C">
        <w:rPr>
          <w:rFonts w:asciiTheme="majorHAnsi" w:hAnsiTheme="majorHAnsi" w:cstheme="majorHAnsi"/>
        </w:rPr>
        <w:t>RegTech</w:t>
      </w:r>
      <w:proofErr w:type="spellEnd"/>
      <w:r w:rsidRPr="00CF401C">
        <w:rPr>
          <w:rFonts w:asciiTheme="majorHAnsi" w:hAnsiTheme="majorHAnsi" w:cstheme="majorHAnsi"/>
        </w:rPr>
        <w:t xml:space="preserve">, </w:t>
      </w:r>
      <w:proofErr w:type="spellStart"/>
      <w:r w:rsidRPr="00CF401C">
        <w:rPr>
          <w:rFonts w:asciiTheme="majorHAnsi" w:hAnsiTheme="majorHAnsi" w:cstheme="majorHAnsi"/>
        </w:rPr>
        <w:t>LegalTech</w:t>
      </w:r>
      <w:proofErr w:type="spellEnd"/>
      <w:r w:rsidRPr="00CF401C">
        <w:rPr>
          <w:rFonts w:asciiTheme="majorHAnsi" w:hAnsiTheme="majorHAnsi" w:cstheme="majorHAnsi"/>
        </w:rPr>
        <w:t xml:space="preserve">, </w:t>
      </w:r>
      <w:proofErr w:type="spellStart"/>
      <w:r w:rsidRPr="00CF401C">
        <w:rPr>
          <w:rFonts w:asciiTheme="majorHAnsi" w:hAnsiTheme="majorHAnsi" w:cstheme="majorHAnsi"/>
        </w:rPr>
        <w:t>GovTech</w:t>
      </w:r>
      <w:proofErr w:type="spellEnd"/>
      <w:r w:rsidRPr="00CF401C">
        <w:rPr>
          <w:rFonts w:asciiTheme="majorHAnsi" w:hAnsiTheme="majorHAnsi" w:cstheme="majorHAnsi"/>
        </w:rPr>
        <w:t xml:space="preserve"> should be considered </w:t>
      </w:r>
      <w:r>
        <w:rPr>
          <w:rFonts w:asciiTheme="majorHAnsi" w:hAnsiTheme="majorHAnsi" w:cstheme="majorHAnsi"/>
        </w:rPr>
        <w:t>as being on a level playing field</w:t>
      </w:r>
      <w:r w:rsidRPr="00CF401C">
        <w:rPr>
          <w:rFonts w:asciiTheme="majorHAnsi" w:hAnsiTheme="majorHAnsi" w:cstheme="majorHAnsi"/>
        </w:rPr>
        <w:t>, w</w:t>
      </w:r>
      <w:r>
        <w:rPr>
          <w:rFonts w:asciiTheme="majorHAnsi" w:hAnsiTheme="majorHAnsi" w:cstheme="majorHAnsi"/>
        </w:rPr>
        <w:t>ith</w:t>
      </w:r>
      <w:r w:rsidRPr="00CF401C">
        <w:rPr>
          <w:rFonts w:asciiTheme="majorHAnsi" w:hAnsiTheme="majorHAnsi" w:cstheme="majorHAnsi"/>
        </w:rPr>
        <w:t xml:space="preserve"> Artificial Intelligence </w:t>
      </w:r>
      <w:r>
        <w:rPr>
          <w:rFonts w:asciiTheme="majorHAnsi" w:hAnsiTheme="majorHAnsi" w:cstheme="majorHAnsi"/>
        </w:rPr>
        <w:t>being the</w:t>
      </w:r>
      <w:r w:rsidRPr="00CF401C">
        <w:rPr>
          <w:rFonts w:asciiTheme="majorHAnsi" w:hAnsiTheme="majorHAnsi" w:cstheme="majorHAnsi"/>
        </w:rPr>
        <w:t xml:space="preserve"> main engine of innovative digital economy of</w:t>
      </w:r>
      <w:r>
        <w:rPr>
          <w:rFonts w:asciiTheme="majorHAnsi" w:hAnsiTheme="majorHAnsi" w:cstheme="majorHAnsi"/>
        </w:rPr>
        <w:t xml:space="preserve"> the</w:t>
      </w:r>
      <w:r w:rsidRPr="00CF401C">
        <w:rPr>
          <w:rFonts w:asciiTheme="majorHAnsi" w:hAnsiTheme="majorHAnsi" w:cstheme="majorHAnsi"/>
        </w:rPr>
        <w:t xml:space="preserve"> UK.  </w:t>
      </w:r>
    </w:p>
    <w:p w14:paraId="5BB0E817" w14:textId="77777777" w:rsidR="00CF401C" w:rsidRPr="00CF401C" w:rsidRDefault="00CF401C" w:rsidP="00CF401C">
      <w:pPr>
        <w:pStyle w:val="ListParagraph"/>
        <w:ind w:left="0" w:right="-43"/>
        <w:jc w:val="both"/>
        <w:rPr>
          <w:rFonts w:asciiTheme="majorHAnsi" w:hAnsiTheme="majorHAnsi" w:cstheme="majorHAnsi"/>
        </w:rPr>
      </w:pPr>
    </w:p>
    <w:p w14:paraId="3E508D1D" w14:textId="0D140A61" w:rsidR="00CF401C" w:rsidRDefault="00CF401C" w:rsidP="00CF401C">
      <w:pPr>
        <w:pStyle w:val="ListParagraph"/>
        <w:ind w:left="0" w:right="-43"/>
        <w:jc w:val="both"/>
        <w:rPr>
          <w:rFonts w:asciiTheme="majorHAnsi" w:hAnsiTheme="majorHAnsi" w:cstheme="majorHAnsi"/>
        </w:rPr>
      </w:pPr>
      <w:r w:rsidRPr="00CF401C">
        <w:rPr>
          <w:rFonts w:asciiTheme="majorHAnsi" w:hAnsiTheme="majorHAnsi" w:cstheme="majorHAnsi"/>
        </w:rPr>
        <w:t>He added</w:t>
      </w:r>
      <w:r>
        <w:rPr>
          <w:rFonts w:asciiTheme="majorHAnsi" w:hAnsiTheme="majorHAnsi" w:cstheme="majorHAnsi"/>
        </w:rPr>
        <w:t>:</w:t>
      </w:r>
    </w:p>
    <w:p w14:paraId="16351284" w14:textId="77777777" w:rsidR="00CF401C" w:rsidRDefault="00CF401C" w:rsidP="00CF401C">
      <w:pPr>
        <w:pStyle w:val="ListParagraph"/>
        <w:ind w:left="0" w:right="-43"/>
        <w:jc w:val="both"/>
        <w:rPr>
          <w:rFonts w:asciiTheme="majorHAnsi" w:hAnsiTheme="majorHAnsi" w:cstheme="majorHAnsi"/>
        </w:rPr>
      </w:pPr>
    </w:p>
    <w:p w14:paraId="4C3283AB" w14:textId="33426BFA" w:rsidR="00CF401C" w:rsidRPr="00CF401C" w:rsidRDefault="00CF401C" w:rsidP="00CF401C">
      <w:pPr>
        <w:pStyle w:val="ListParagraph"/>
        <w:ind w:left="0" w:right="-43"/>
        <w:jc w:val="both"/>
        <w:rPr>
          <w:rFonts w:asciiTheme="majorHAnsi" w:hAnsiTheme="majorHAnsi" w:cstheme="majorHAnsi"/>
        </w:rPr>
      </w:pPr>
      <w:r w:rsidRPr="00CF401C">
        <w:rPr>
          <w:rFonts w:asciiTheme="majorHAnsi" w:hAnsiTheme="majorHAnsi" w:cstheme="majorHAnsi"/>
        </w:rPr>
        <w:t>However, I would urge, UK should prioritize above others its focus on the intersection of AI with preventive medicine and Longevity</w:t>
      </w:r>
      <w:r>
        <w:rPr>
          <w:rFonts w:asciiTheme="majorHAnsi" w:hAnsiTheme="majorHAnsi" w:cstheme="majorHAnsi"/>
        </w:rPr>
        <w:t>”</w:t>
      </w:r>
    </w:p>
    <w:p w14:paraId="537B8A4D" w14:textId="77777777" w:rsidR="00CF401C" w:rsidRPr="00361625" w:rsidRDefault="00CF401C">
      <w:pPr>
        <w:contextualSpacing w:val="0"/>
        <w:jc w:val="both"/>
        <w:rPr>
          <w:rFonts w:asciiTheme="majorHAnsi" w:hAnsiTheme="majorHAnsi" w:cstheme="majorHAnsi"/>
        </w:rPr>
      </w:pPr>
    </w:p>
    <w:p w14:paraId="536E09DD" w14:textId="77777777" w:rsidR="008D422B" w:rsidRPr="00361625" w:rsidRDefault="00567CB9">
      <w:pPr>
        <w:contextualSpacing w:val="0"/>
        <w:jc w:val="both"/>
        <w:rPr>
          <w:rFonts w:asciiTheme="majorHAnsi" w:hAnsiTheme="majorHAnsi" w:cstheme="majorHAnsi"/>
        </w:rPr>
      </w:pPr>
      <w:r w:rsidRPr="00361625">
        <w:rPr>
          <w:rFonts w:asciiTheme="majorHAnsi" w:hAnsiTheme="majorHAnsi" w:cstheme="majorHAnsi"/>
        </w:rPr>
        <w:t>This report is the first step in an ongoing effort to provide a framework for assessing the optimal road forward</w:t>
      </w:r>
      <w:r w:rsidR="00E23813" w:rsidRPr="004A7A4C">
        <w:rPr>
          <w:rFonts w:asciiTheme="majorHAnsi" w:hAnsiTheme="majorHAnsi" w:cstheme="majorHAnsi"/>
        </w:rPr>
        <w:t xml:space="preserve"> for the UK AI</w:t>
      </w:r>
      <w:r w:rsidR="002B559E">
        <w:rPr>
          <w:rFonts w:asciiTheme="majorHAnsi" w:hAnsiTheme="majorHAnsi" w:cstheme="majorHAnsi"/>
        </w:rPr>
        <w:t>-</w:t>
      </w:r>
      <w:r w:rsidR="00E23813" w:rsidRPr="004A7A4C">
        <w:rPr>
          <w:rFonts w:asciiTheme="majorHAnsi" w:hAnsiTheme="majorHAnsi" w:cstheme="majorHAnsi"/>
        </w:rPr>
        <w:t>industry and economy</w:t>
      </w:r>
      <w:r w:rsidRPr="00361625">
        <w:rPr>
          <w:rFonts w:asciiTheme="majorHAnsi" w:hAnsiTheme="majorHAnsi" w:cstheme="majorHAnsi"/>
        </w:rPr>
        <w:t>, and for</w:t>
      </w:r>
      <w:r w:rsidR="00E23813" w:rsidRPr="004A7A4C">
        <w:rPr>
          <w:rFonts w:asciiTheme="majorHAnsi" w:hAnsiTheme="majorHAnsi" w:cstheme="majorHAnsi"/>
        </w:rPr>
        <w:t xml:space="preserve"> leveraging</w:t>
      </w:r>
      <w:r w:rsidRPr="00361625">
        <w:rPr>
          <w:rFonts w:asciiTheme="majorHAnsi" w:hAnsiTheme="majorHAnsi" w:cstheme="majorHAnsi"/>
        </w:rPr>
        <w:t xml:space="preserve"> tools and assets the UK</w:t>
      </w:r>
      <w:r w:rsidR="00E23813" w:rsidRPr="004A7A4C">
        <w:rPr>
          <w:rFonts w:asciiTheme="majorHAnsi" w:hAnsiTheme="majorHAnsi" w:cstheme="majorHAnsi"/>
        </w:rPr>
        <w:t xml:space="preserve"> can offer.</w:t>
      </w:r>
    </w:p>
    <w:p w14:paraId="3F7D49CA" w14:textId="4EE41C2C" w:rsidR="008D422B" w:rsidRPr="00CC7CFB" w:rsidRDefault="00567CB9">
      <w:pPr>
        <w:contextualSpacing w:val="0"/>
        <w:rPr>
          <w:rFonts w:asciiTheme="majorHAnsi" w:hAnsiTheme="majorHAnsi" w:cstheme="majorHAnsi"/>
          <w:color w:val="4F81BD" w:themeColor="accent1"/>
        </w:rPr>
      </w:pPr>
      <w:r w:rsidRPr="00361625">
        <w:rPr>
          <w:rFonts w:asciiTheme="majorHAnsi" w:hAnsiTheme="majorHAnsi" w:cstheme="majorHAnsi"/>
        </w:rPr>
        <w:t xml:space="preserve">The </w:t>
      </w:r>
      <w:r w:rsidR="0049329F" w:rsidRPr="00361625">
        <w:rPr>
          <w:rFonts w:asciiTheme="majorHAnsi" w:hAnsiTheme="majorHAnsi" w:cstheme="majorHAnsi"/>
          <w:lang w:val="en-US"/>
        </w:rPr>
        <w:t>ful</w:t>
      </w:r>
      <w:r w:rsidR="00E23813" w:rsidRPr="004A7A4C">
        <w:rPr>
          <w:rFonts w:asciiTheme="majorHAnsi" w:hAnsiTheme="majorHAnsi" w:cstheme="majorHAnsi"/>
          <w:lang w:val="en-US"/>
        </w:rPr>
        <w:t>l</w:t>
      </w:r>
      <w:r w:rsidR="0049329F" w:rsidRPr="00361625">
        <w:rPr>
          <w:rFonts w:asciiTheme="majorHAnsi" w:hAnsiTheme="majorHAnsi" w:cstheme="majorHAnsi"/>
          <w:lang w:val="en-US"/>
        </w:rPr>
        <w:t xml:space="preserve"> </w:t>
      </w:r>
      <w:r w:rsidRPr="00361625">
        <w:rPr>
          <w:rFonts w:asciiTheme="majorHAnsi" w:hAnsiTheme="majorHAnsi" w:cstheme="majorHAnsi"/>
        </w:rPr>
        <w:t xml:space="preserve">report and its Executive Summary </w:t>
      </w:r>
      <w:r w:rsidR="003B07F3">
        <w:rPr>
          <w:rFonts w:asciiTheme="majorHAnsi" w:hAnsiTheme="majorHAnsi" w:cstheme="majorHAnsi"/>
        </w:rPr>
        <w:t>will be made available from Wednesday 24</w:t>
      </w:r>
      <w:r w:rsidR="003B07F3" w:rsidRPr="003B07F3">
        <w:rPr>
          <w:rFonts w:asciiTheme="majorHAnsi" w:hAnsiTheme="majorHAnsi" w:cstheme="majorHAnsi"/>
          <w:vertAlign w:val="superscript"/>
        </w:rPr>
        <w:t>th</w:t>
      </w:r>
      <w:r w:rsidR="003B07F3">
        <w:rPr>
          <w:rFonts w:asciiTheme="majorHAnsi" w:hAnsiTheme="majorHAnsi" w:cstheme="majorHAnsi"/>
        </w:rPr>
        <w:t xml:space="preserve"> October from </w:t>
      </w:r>
      <w:hyperlink r:id="rId12" w:history="1">
        <w:r w:rsidR="00D035A0" w:rsidRPr="00CC7CFB">
          <w:rPr>
            <w:rStyle w:val="Hyperlink"/>
            <w:rFonts w:asciiTheme="majorHAnsi" w:hAnsiTheme="majorHAnsi" w:cstheme="majorHAnsi"/>
            <w:color w:val="4F81BD" w:themeColor="accent1"/>
          </w:rPr>
          <w:t>www.appg-ai.org</w:t>
        </w:r>
      </w:hyperlink>
      <w:r w:rsidR="00D035A0">
        <w:rPr>
          <w:rFonts w:asciiTheme="majorHAnsi" w:hAnsiTheme="majorHAnsi" w:cstheme="majorHAnsi"/>
        </w:rPr>
        <w:t xml:space="preserve"> and </w:t>
      </w:r>
      <w:hyperlink r:id="rId13" w:history="1">
        <w:r w:rsidR="00D035A0" w:rsidRPr="00DF4651">
          <w:rPr>
            <w:rStyle w:val="Hyperlink"/>
            <w:rFonts w:asciiTheme="majorHAnsi" w:hAnsiTheme="majorHAnsi" w:cstheme="majorHAnsi"/>
            <w:color w:val="4F81BD" w:themeColor="accent1"/>
          </w:rPr>
          <w:t>www.dka.global</w:t>
        </w:r>
        <w:r w:rsidR="00DF4651" w:rsidRPr="00DF4651">
          <w:rPr>
            <w:rStyle w:val="Hyperlink"/>
            <w:rFonts w:asciiTheme="majorHAnsi" w:hAnsiTheme="majorHAnsi" w:cstheme="majorHAnsi"/>
            <w:color w:val="4F81BD" w:themeColor="accent1"/>
          </w:rPr>
          <w:t>/ai-in-uk</w:t>
        </w:r>
      </w:hyperlink>
    </w:p>
    <w:p w14:paraId="44849071" w14:textId="77777777" w:rsidR="008D422B" w:rsidRPr="004A7A4C" w:rsidRDefault="008D422B">
      <w:pPr>
        <w:contextualSpacing w:val="0"/>
        <w:jc w:val="both"/>
        <w:rPr>
          <w:rFonts w:asciiTheme="majorHAnsi" w:hAnsiTheme="majorHAnsi" w:cstheme="majorHAnsi"/>
        </w:rPr>
      </w:pPr>
    </w:p>
    <w:p w14:paraId="2CA61286" w14:textId="77777777" w:rsidR="008D422B" w:rsidRPr="004A7A4C" w:rsidRDefault="0049329F">
      <w:pPr>
        <w:contextualSpacing w:val="0"/>
        <w:jc w:val="both"/>
        <w:rPr>
          <w:rFonts w:asciiTheme="majorHAnsi" w:hAnsiTheme="majorHAnsi" w:cstheme="majorHAnsi"/>
          <w:b/>
          <w:u w:val="single"/>
          <w:lang w:val="en-US"/>
        </w:rPr>
      </w:pPr>
      <w:r w:rsidRPr="00361625">
        <w:rPr>
          <w:rFonts w:asciiTheme="majorHAnsi" w:hAnsiTheme="majorHAnsi" w:cstheme="majorHAnsi"/>
          <w:b/>
          <w:u w:val="single"/>
          <w:lang w:val="en-US"/>
        </w:rPr>
        <w:t>ENDS</w:t>
      </w:r>
    </w:p>
    <w:p w14:paraId="7A215F7D" w14:textId="77777777" w:rsidR="00E23813" w:rsidRPr="004A7A4C" w:rsidRDefault="00E23813">
      <w:pPr>
        <w:contextualSpacing w:val="0"/>
        <w:jc w:val="both"/>
        <w:rPr>
          <w:rFonts w:asciiTheme="majorHAnsi" w:hAnsiTheme="majorHAnsi" w:cstheme="majorHAnsi"/>
          <w:b/>
        </w:rPr>
      </w:pPr>
      <w:r w:rsidRPr="004A7A4C">
        <w:rPr>
          <w:rFonts w:asciiTheme="majorHAnsi" w:hAnsiTheme="majorHAnsi" w:cstheme="majorHAnsi"/>
        </w:rPr>
        <w:t xml:space="preserve">For further information, please contact </w:t>
      </w:r>
    </w:p>
    <w:p w14:paraId="6B04A092" w14:textId="77777777" w:rsidR="00B67358" w:rsidRDefault="00E23813">
      <w:pPr>
        <w:contextualSpacing w:val="0"/>
        <w:jc w:val="both"/>
        <w:rPr>
          <w:rFonts w:asciiTheme="majorHAnsi" w:hAnsiTheme="majorHAnsi" w:cstheme="majorHAnsi"/>
          <w:b/>
        </w:rPr>
      </w:pPr>
      <w:r w:rsidRPr="00361625">
        <w:rPr>
          <w:rFonts w:asciiTheme="majorHAnsi" w:hAnsiTheme="majorHAnsi" w:cstheme="majorHAnsi"/>
          <w:b/>
        </w:rPr>
        <w:t xml:space="preserve">Roxy Iqbal, Communications Manager </w:t>
      </w:r>
      <w:hyperlink r:id="rId14">
        <w:r w:rsidRPr="00361625">
          <w:rPr>
            <w:rStyle w:val="Hyperlink"/>
            <w:rFonts w:asciiTheme="majorHAnsi" w:hAnsiTheme="majorHAnsi" w:cstheme="majorHAnsi"/>
            <w:color w:val="4F81BD" w:themeColor="accent1"/>
          </w:rPr>
          <w:t>r.iqbal@biginnovationcentre.com</w:t>
        </w:r>
      </w:hyperlink>
      <w:r w:rsidRPr="004A7A4C">
        <w:rPr>
          <w:rFonts w:asciiTheme="majorHAnsi" w:hAnsiTheme="majorHAnsi" w:cstheme="majorHAnsi"/>
          <w:b/>
        </w:rPr>
        <w:t xml:space="preserve"> </w:t>
      </w:r>
    </w:p>
    <w:p w14:paraId="73822982" w14:textId="637F57F6" w:rsidR="00B67358" w:rsidRDefault="00E23813">
      <w:pPr>
        <w:contextualSpacing w:val="0"/>
        <w:jc w:val="both"/>
        <w:rPr>
          <w:rFonts w:asciiTheme="majorHAnsi" w:hAnsiTheme="majorHAnsi" w:cstheme="majorHAnsi"/>
          <w:b/>
        </w:rPr>
      </w:pPr>
      <w:r w:rsidRPr="004A7A4C">
        <w:rPr>
          <w:rFonts w:asciiTheme="majorHAnsi" w:hAnsiTheme="majorHAnsi" w:cstheme="majorHAnsi"/>
          <w:b/>
        </w:rPr>
        <w:t>07772 291139 / 0203 7134036</w:t>
      </w:r>
      <w:r w:rsidR="00892105" w:rsidRPr="004A7A4C">
        <w:rPr>
          <w:rFonts w:asciiTheme="majorHAnsi" w:hAnsiTheme="majorHAnsi" w:cstheme="majorHAnsi"/>
          <w:b/>
        </w:rPr>
        <w:t xml:space="preserve"> </w:t>
      </w:r>
    </w:p>
    <w:p w14:paraId="147336D2" w14:textId="2B90F7E0" w:rsidR="008D422B" w:rsidRDefault="00B67358">
      <w:pPr>
        <w:contextualSpacing w:val="0"/>
        <w:jc w:val="both"/>
        <w:rPr>
          <w:rFonts w:asciiTheme="majorHAnsi" w:hAnsiTheme="majorHAnsi" w:cstheme="majorHAnsi"/>
          <w:b/>
        </w:rPr>
      </w:pPr>
      <w:r>
        <w:rPr>
          <w:rFonts w:asciiTheme="majorHAnsi" w:hAnsiTheme="majorHAnsi" w:cstheme="majorHAnsi"/>
          <w:b/>
        </w:rPr>
        <w:t xml:space="preserve">or </w:t>
      </w:r>
      <w:proofErr w:type="spellStart"/>
      <w:r w:rsidRPr="00B67358">
        <w:rPr>
          <w:rFonts w:asciiTheme="majorHAnsi" w:hAnsiTheme="majorHAnsi" w:cstheme="majorHAnsi"/>
          <w:color w:val="4F81BD" w:themeColor="accent1"/>
          <w:u w:val="single"/>
        </w:rPr>
        <w:t>info@dka.global</w:t>
      </w:r>
      <w:bookmarkStart w:id="4" w:name="_GoBack"/>
      <w:bookmarkEnd w:id="4"/>
      <w:proofErr w:type="spellEnd"/>
    </w:p>
    <w:p w14:paraId="7F428013" w14:textId="77777777" w:rsidR="00B67358" w:rsidRPr="004A7A4C" w:rsidRDefault="00B67358">
      <w:pPr>
        <w:contextualSpacing w:val="0"/>
        <w:jc w:val="both"/>
        <w:rPr>
          <w:rFonts w:asciiTheme="majorHAnsi" w:hAnsiTheme="majorHAnsi" w:cstheme="majorHAnsi"/>
        </w:rPr>
      </w:pPr>
    </w:p>
    <w:p w14:paraId="230ADA8D" w14:textId="77777777" w:rsidR="008D422B" w:rsidRPr="00361625" w:rsidRDefault="00567CB9">
      <w:pPr>
        <w:contextualSpacing w:val="0"/>
        <w:jc w:val="both"/>
        <w:rPr>
          <w:rFonts w:asciiTheme="majorHAnsi" w:hAnsiTheme="majorHAnsi" w:cstheme="majorHAnsi"/>
        </w:rPr>
      </w:pPr>
      <w:r w:rsidRPr="00361625">
        <w:rPr>
          <w:rFonts w:asciiTheme="majorHAnsi" w:hAnsiTheme="majorHAnsi" w:cstheme="majorHAnsi"/>
          <w:b/>
        </w:rPr>
        <w:t>About Big Innovation Centre:</w:t>
      </w:r>
    </w:p>
    <w:p w14:paraId="726F18E7" w14:textId="77777777" w:rsidR="008D422B" w:rsidRPr="00361625" w:rsidRDefault="00567CB9">
      <w:pPr>
        <w:contextualSpacing w:val="0"/>
        <w:jc w:val="both"/>
        <w:rPr>
          <w:rFonts w:asciiTheme="majorHAnsi" w:hAnsiTheme="majorHAnsi" w:cstheme="majorHAnsi"/>
        </w:rPr>
      </w:pPr>
      <w:r w:rsidRPr="00361625">
        <w:rPr>
          <w:rFonts w:asciiTheme="majorHAnsi" w:hAnsiTheme="majorHAnsi" w:cstheme="majorHAnsi"/>
        </w:rPr>
        <w:t>Big Innovation Centre exists to help businesses, public agencies and universities put their open innovation principles into practice. Acting as an open innovation hub, Big Innovation Centre convenes a network of representative global companies in every sector, plus national public agencies and some of the best universities. Through this coalition we are building world-class innovation ecosystems and co-creating global innovation and investment hubs. Our aim is to help rebalance and grow national and regional economies. Our partners pool and share resources – technology, IP, data, skills, space, entrepreneurial finance – so our people can work together as co-catalysts to solve the grand challenges. Big Innovation Centre enlarges the innovative capability of its partner organi</w:t>
      </w:r>
      <w:r w:rsidR="004A7A4C" w:rsidRPr="004A7A4C">
        <w:rPr>
          <w:rFonts w:asciiTheme="majorHAnsi" w:hAnsiTheme="majorHAnsi" w:cstheme="majorHAnsi"/>
        </w:rPr>
        <w:t>s</w:t>
      </w:r>
      <w:r w:rsidRPr="00361625">
        <w:rPr>
          <w:rFonts w:asciiTheme="majorHAnsi" w:hAnsiTheme="majorHAnsi" w:cstheme="majorHAnsi"/>
        </w:rPr>
        <w:t>ations, and itself becomes a ‘go-to’ place where commercial and public sector ideas are shared, tested and realized. We create a trusted space for people from cutting edge companies, universities and public agencies to meet and co-create a better world.</w:t>
      </w:r>
    </w:p>
    <w:p w14:paraId="2B1B5346" w14:textId="77777777" w:rsidR="008D422B" w:rsidRPr="00B67358" w:rsidRDefault="008D422B">
      <w:pPr>
        <w:contextualSpacing w:val="0"/>
        <w:jc w:val="both"/>
        <w:rPr>
          <w:rFonts w:asciiTheme="majorHAnsi" w:hAnsiTheme="majorHAnsi" w:cstheme="majorHAnsi"/>
          <w:sz w:val="10"/>
          <w:szCs w:val="10"/>
        </w:rPr>
      </w:pPr>
    </w:p>
    <w:p w14:paraId="525679EC" w14:textId="77777777" w:rsidR="008D422B" w:rsidRPr="004A7A4C" w:rsidRDefault="00567CB9" w:rsidP="00892105">
      <w:pPr>
        <w:contextualSpacing w:val="0"/>
        <w:rPr>
          <w:rFonts w:asciiTheme="majorHAnsi" w:hAnsiTheme="majorHAnsi" w:cstheme="majorHAnsi"/>
          <w:color w:val="4F81BD" w:themeColor="accent1"/>
          <w:u w:val="single"/>
        </w:rPr>
      </w:pPr>
      <w:r w:rsidRPr="00361625">
        <w:rPr>
          <w:rFonts w:asciiTheme="majorHAnsi" w:hAnsiTheme="majorHAnsi" w:cstheme="majorHAnsi"/>
        </w:rPr>
        <w:t>For more information visit:</w:t>
      </w:r>
      <w:r w:rsidRPr="00361625">
        <w:rPr>
          <w:rFonts w:asciiTheme="majorHAnsi" w:hAnsiTheme="majorHAnsi" w:cstheme="majorHAnsi"/>
          <w:color w:val="4F81BD" w:themeColor="accent1"/>
        </w:rPr>
        <w:t xml:space="preserve"> </w:t>
      </w:r>
      <w:hyperlink r:id="rId15" w:history="1">
        <w:r w:rsidR="00892105" w:rsidRPr="00361625">
          <w:rPr>
            <w:rStyle w:val="Hyperlink"/>
            <w:rFonts w:asciiTheme="majorHAnsi" w:hAnsiTheme="majorHAnsi" w:cstheme="majorHAnsi"/>
            <w:color w:val="4F81BD" w:themeColor="accent1"/>
          </w:rPr>
          <w:t>www.biginnovationcentre.com</w:t>
        </w:r>
      </w:hyperlink>
    </w:p>
    <w:p w14:paraId="5A90363D" w14:textId="77777777" w:rsidR="00892105" w:rsidRPr="004A7A4C" w:rsidRDefault="00892105" w:rsidP="00892105">
      <w:pPr>
        <w:contextualSpacing w:val="0"/>
        <w:rPr>
          <w:rFonts w:asciiTheme="majorHAnsi" w:hAnsiTheme="majorHAnsi" w:cstheme="majorHAnsi"/>
          <w:color w:val="1155CC"/>
        </w:rPr>
      </w:pPr>
    </w:p>
    <w:p w14:paraId="697DA464" w14:textId="77777777" w:rsidR="00E0587A" w:rsidRPr="004A7A4C" w:rsidRDefault="00567CB9">
      <w:pPr>
        <w:contextualSpacing w:val="0"/>
        <w:jc w:val="both"/>
        <w:rPr>
          <w:rFonts w:asciiTheme="majorHAnsi" w:hAnsiTheme="majorHAnsi" w:cstheme="majorHAnsi"/>
          <w:b/>
        </w:rPr>
      </w:pPr>
      <w:r w:rsidRPr="00361625">
        <w:rPr>
          <w:rFonts w:asciiTheme="majorHAnsi" w:hAnsiTheme="majorHAnsi" w:cstheme="majorHAnsi"/>
          <w:b/>
        </w:rPr>
        <w:t>About All Party Parliamentary Group on AI:</w:t>
      </w:r>
    </w:p>
    <w:p w14:paraId="14186F31" w14:textId="35384C85" w:rsidR="008D422B" w:rsidRPr="00361625" w:rsidRDefault="00567CB9">
      <w:pPr>
        <w:contextualSpacing w:val="0"/>
        <w:jc w:val="both"/>
        <w:rPr>
          <w:rFonts w:asciiTheme="majorHAnsi" w:hAnsiTheme="majorHAnsi" w:cstheme="majorHAnsi"/>
        </w:rPr>
      </w:pPr>
      <w:r w:rsidRPr="00361625">
        <w:rPr>
          <w:rFonts w:asciiTheme="majorHAnsi" w:hAnsiTheme="majorHAnsi" w:cstheme="majorHAnsi"/>
        </w:rPr>
        <w:t xml:space="preserve">The APPG AI was formed to address the economic, social, and ethical implications of developing and implementing Artificial Intelligence. We aim to assess its impact, and, ultimately, to empower decision-makers to make policies in the sphere. Bringing together government, business, and academia we will share evidence and assist in setting an agenda for how the UK should address AI moving forward. The APPG AI is co-chaired by Stephen Metcalfe MP and Lord Clement-Jones CBE. </w:t>
      </w:r>
    </w:p>
    <w:p w14:paraId="086E5CA2" w14:textId="77777777" w:rsidR="008D422B" w:rsidRPr="00B67358" w:rsidRDefault="008D422B">
      <w:pPr>
        <w:contextualSpacing w:val="0"/>
        <w:jc w:val="both"/>
        <w:rPr>
          <w:rFonts w:asciiTheme="majorHAnsi" w:hAnsiTheme="majorHAnsi" w:cstheme="majorHAnsi"/>
          <w:sz w:val="10"/>
          <w:szCs w:val="10"/>
        </w:rPr>
      </w:pPr>
    </w:p>
    <w:p w14:paraId="0CE45E50" w14:textId="77777777" w:rsidR="008D422B" w:rsidRPr="00361625" w:rsidRDefault="00567CB9">
      <w:pPr>
        <w:contextualSpacing w:val="0"/>
        <w:jc w:val="both"/>
        <w:rPr>
          <w:rFonts w:asciiTheme="majorHAnsi" w:hAnsiTheme="majorHAnsi" w:cstheme="majorHAnsi"/>
          <w:color w:val="4F81BD" w:themeColor="accent1"/>
        </w:rPr>
      </w:pPr>
      <w:r w:rsidRPr="00361625">
        <w:rPr>
          <w:rFonts w:asciiTheme="majorHAnsi" w:hAnsiTheme="majorHAnsi" w:cstheme="majorHAnsi"/>
        </w:rPr>
        <w:t xml:space="preserve">For more information visit: </w:t>
      </w:r>
      <w:hyperlink r:id="rId16">
        <w:r w:rsidRPr="00361625">
          <w:rPr>
            <w:rFonts w:asciiTheme="majorHAnsi" w:hAnsiTheme="majorHAnsi" w:cstheme="majorHAnsi"/>
            <w:color w:val="4F81BD" w:themeColor="accent1"/>
            <w:u w:val="single"/>
          </w:rPr>
          <w:t>www.appg-ai.org</w:t>
        </w:r>
      </w:hyperlink>
    </w:p>
    <w:p w14:paraId="3002E407" w14:textId="77777777" w:rsidR="008D422B" w:rsidRPr="00361625" w:rsidRDefault="008D422B">
      <w:pPr>
        <w:contextualSpacing w:val="0"/>
        <w:jc w:val="both"/>
        <w:rPr>
          <w:rFonts w:asciiTheme="majorHAnsi" w:hAnsiTheme="majorHAnsi" w:cstheme="majorHAnsi"/>
        </w:rPr>
      </w:pPr>
    </w:p>
    <w:p w14:paraId="79F2A686" w14:textId="77777777" w:rsidR="008D422B" w:rsidRPr="00361625" w:rsidRDefault="00567CB9">
      <w:pPr>
        <w:contextualSpacing w:val="0"/>
        <w:jc w:val="both"/>
        <w:rPr>
          <w:rFonts w:asciiTheme="majorHAnsi" w:hAnsiTheme="majorHAnsi" w:cstheme="majorHAnsi"/>
        </w:rPr>
      </w:pPr>
      <w:r w:rsidRPr="00361625">
        <w:rPr>
          <w:rFonts w:asciiTheme="majorHAnsi" w:hAnsiTheme="majorHAnsi" w:cstheme="majorHAnsi"/>
          <w:b/>
        </w:rPr>
        <w:t>About Deep Knowledge Analytics:</w:t>
      </w:r>
    </w:p>
    <w:p w14:paraId="6CEB558B" w14:textId="2BE5C538" w:rsidR="008D422B" w:rsidRPr="00361625" w:rsidRDefault="00567CB9">
      <w:pPr>
        <w:contextualSpacing w:val="0"/>
        <w:jc w:val="both"/>
        <w:rPr>
          <w:rFonts w:asciiTheme="majorHAnsi" w:hAnsiTheme="majorHAnsi" w:cstheme="majorHAnsi"/>
        </w:rPr>
      </w:pPr>
      <w:r w:rsidRPr="00361625">
        <w:rPr>
          <w:rFonts w:asciiTheme="majorHAnsi" w:hAnsiTheme="majorHAnsi" w:cstheme="majorHAnsi"/>
        </w:rPr>
        <w:lastRenderedPageBreak/>
        <w:t xml:space="preserve">Deep Knowledge Analytics is the analytical arm of Deep Knowledge Ventures, a VC firm focused on investments in disruptive </w:t>
      </w:r>
      <w:proofErr w:type="spellStart"/>
      <w:r w:rsidRPr="00361625">
        <w:rPr>
          <w:rFonts w:asciiTheme="majorHAnsi" w:hAnsiTheme="majorHAnsi" w:cstheme="majorHAnsi"/>
        </w:rPr>
        <w:t>DeepTech</w:t>
      </w:r>
      <w:proofErr w:type="spellEnd"/>
      <w:r w:rsidRPr="00361625">
        <w:rPr>
          <w:rFonts w:asciiTheme="majorHAnsi" w:hAnsiTheme="majorHAnsi" w:cstheme="majorHAnsi"/>
        </w:rPr>
        <w:t xml:space="preserve"> projects and regularly producing advanced industry analytical reports on the subjects of Artificial Intelligence, Longevity, Crypto Economy and </w:t>
      </w:r>
      <w:r w:rsidR="00CF401C">
        <w:rPr>
          <w:rFonts w:asciiTheme="majorHAnsi" w:hAnsiTheme="majorHAnsi" w:cstheme="majorHAnsi"/>
        </w:rPr>
        <w:t xml:space="preserve">specialising in forecasting on </w:t>
      </w:r>
      <w:r w:rsidRPr="00361625">
        <w:rPr>
          <w:rFonts w:asciiTheme="majorHAnsi" w:hAnsiTheme="majorHAnsi" w:cstheme="majorHAnsi"/>
        </w:rPr>
        <w:t xml:space="preserve">Convergence of Technological </w:t>
      </w:r>
      <w:proofErr w:type="spellStart"/>
      <w:r w:rsidRPr="00361625">
        <w:rPr>
          <w:rFonts w:asciiTheme="majorHAnsi" w:hAnsiTheme="majorHAnsi" w:cstheme="majorHAnsi"/>
        </w:rPr>
        <w:t>MegaTrends</w:t>
      </w:r>
      <w:proofErr w:type="spellEnd"/>
      <w:r w:rsidRPr="00361625">
        <w:rPr>
          <w:rFonts w:asciiTheme="majorHAnsi" w:hAnsiTheme="majorHAnsi" w:cstheme="majorHAnsi"/>
        </w:rPr>
        <w:t>.</w:t>
      </w:r>
    </w:p>
    <w:p w14:paraId="1B3DA0DF" w14:textId="77777777" w:rsidR="008D422B" w:rsidRPr="00B67358" w:rsidRDefault="008D422B">
      <w:pPr>
        <w:contextualSpacing w:val="0"/>
        <w:jc w:val="both"/>
        <w:rPr>
          <w:rFonts w:asciiTheme="majorHAnsi" w:hAnsiTheme="majorHAnsi" w:cstheme="majorHAnsi"/>
          <w:sz w:val="10"/>
          <w:szCs w:val="10"/>
        </w:rPr>
      </w:pPr>
    </w:p>
    <w:p w14:paraId="265149BB" w14:textId="77777777" w:rsidR="008D422B" w:rsidRPr="00361625" w:rsidRDefault="00567CB9" w:rsidP="00892105">
      <w:pPr>
        <w:contextualSpacing w:val="0"/>
        <w:jc w:val="both"/>
        <w:rPr>
          <w:rFonts w:asciiTheme="majorHAnsi" w:hAnsiTheme="majorHAnsi" w:cstheme="majorHAnsi"/>
        </w:rPr>
      </w:pPr>
      <w:r w:rsidRPr="00361625">
        <w:rPr>
          <w:rFonts w:asciiTheme="majorHAnsi" w:hAnsiTheme="majorHAnsi" w:cstheme="majorHAnsi"/>
        </w:rPr>
        <w:t>For more information visit:</w:t>
      </w:r>
      <w:r w:rsidRPr="00361625">
        <w:rPr>
          <w:rFonts w:asciiTheme="majorHAnsi" w:hAnsiTheme="majorHAnsi" w:cstheme="majorHAnsi"/>
          <w:color w:val="4F81BD" w:themeColor="accent1"/>
        </w:rPr>
        <w:t xml:space="preserve"> </w:t>
      </w:r>
      <w:hyperlink r:id="rId17">
        <w:r w:rsidRPr="00361625">
          <w:rPr>
            <w:rFonts w:asciiTheme="majorHAnsi" w:hAnsiTheme="majorHAnsi" w:cstheme="majorHAnsi"/>
            <w:color w:val="4F81BD" w:themeColor="accent1"/>
            <w:u w:val="single"/>
          </w:rPr>
          <w:t>www.dka.global</w:t>
        </w:r>
      </w:hyperlink>
      <w:r w:rsidR="004A6BD3" w:rsidRPr="004A6BD3">
        <w:t xml:space="preserve"> </w:t>
      </w:r>
      <w:r w:rsidR="004A6BD3">
        <w:t>|</w:t>
      </w:r>
      <w:r w:rsidR="004A6BD3" w:rsidRPr="004A6BD3">
        <w:t xml:space="preserve"> </w:t>
      </w:r>
      <w:r w:rsidRPr="00361625">
        <w:rPr>
          <w:rFonts w:asciiTheme="majorHAnsi" w:hAnsiTheme="majorHAnsi" w:cstheme="majorHAnsi"/>
        </w:rPr>
        <w:t xml:space="preserve">E-mail: </w:t>
      </w:r>
      <w:hyperlink r:id="rId18" w:history="1">
        <w:r w:rsidR="004A7A4C" w:rsidRPr="00361625">
          <w:rPr>
            <w:rStyle w:val="Hyperlink"/>
            <w:rFonts w:asciiTheme="majorHAnsi" w:hAnsiTheme="majorHAnsi" w:cstheme="majorHAnsi"/>
            <w:color w:val="4F81BD" w:themeColor="accent1"/>
          </w:rPr>
          <w:t>info@dka.global</w:t>
        </w:r>
      </w:hyperlink>
      <w:r w:rsidR="004A7A4C" w:rsidRPr="004A7A4C">
        <w:rPr>
          <w:rFonts w:asciiTheme="majorHAnsi" w:hAnsiTheme="majorHAnsi" w:cstheme="majorHAnsi"/>
          <w:color w:val="4F81BD" w:themeColor="accent1"/>
        </w:rPr>
        <w:t xml:space="preserve"> </w:t>
      </w:r>
      <w:bookmarkEnd w:id="1"/>
    </w:p>
    <w:sectPr w:rsidR="008D422B" w:rsidRPr="00361625" w:rsidSect="004A6BD3">
      <w:pgSz w:w="11909" w:h="16834"/>
      <w:pgMar w:top="426" w:right="1440" w:bottom="567"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1A9A6A" w14:textId="77777777" w:rsidR="00FA5F65" w:rsidRDefault="00FA5F65" w:rsidP="004A6BD3">
      <w:pPr>
        <w:spacing w:line="240" w:lineRule="auto"/>
      </w:pPr>
      <w:r>
        <w:separator/>
      </w:r>
    </w:p>
  </w:endnote>
  <w:endnote w:type="continuationSeparator" w:id="0">
    <w:p w14:paraId="612AE183" w14:textId="77777777" w:rsidR="00FA5F65" w:rsidRDefault="00FA5F65" w:rsidP="004A6B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63346D" w14:textId="77777777" w:rsidR="00FA5F65" w:rsidRDefault="00FA5F65" w:rsidP="004A6BD3">
      <w:pPr>
        <w:spacing w:line="240" w:lineRule="auto"/>
      </w:pPr>
      <w:r>
        <w:separator/>
      </w:r>
    </w:p>
  </w:footnote>
  <w:footnote w:type="continuationSeparator" w:id="0">
    <w:p w14:paraId="36804443" w14:textId="77777777" w:rsidR="00FA5F65" w:rsidRDefault="00FA5F65" w:rsidP="004A6BD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A20754"/>
    <w:multiLevelType w:val="hybridMultilevel"/>
    <w:tmpl w:val="B7FCF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22B"/>
    <w:rsid w:val="00006966"/>
    <w:rsid w:val="00023192"/>
    <w:rsid w:val="000A2483"/>
    <w:rsid w:val="000F0FE0"/>
    <w:rsid w:val="001E28EE"/>
    <w:rsid w:val="00262DE1"/>
    <w:rsid w:val="00263CDD"/>
    <w:rsid w:val="002712C3"/>
    <w:rsid w:val="0029638D"/>
    <w:rsid w:val="002B559E"/>
    <w:rsid w:val="00361625"/>
    <w:rsid w:val="00365A88"/>
    <w:rsid w:val="003B07F3"/>
    <w:rsid w:val="003C4CC3"/>
    <w:rsid w:val="003E7F22"/>
    <w:rsid w:val="0049329F"/>
    <w:rsid w:val="0049373F"/>
    <w:rsid w:val="00497677"/>
    <w:rsid w:val="004A6BD3"/>
    <w:rsid w:val="004A7A4C"/>
    <w:rsid w:val="00567CB9"/>
    <w:rsid w:val="00587CD5"/>
    <w:rsid w:val="005C0E75"/>
    <w:rsid w:val="006718AF"/>
    <w:rsid w:val="00693202"/>
    <w:rsid w:val="00733753"/>
    <w:rsid w:val="007676AE"/>
    <w:rsid w:val="007D1FFE"/>
    <w:rsid w:val="0081475C"/>
    <w:rsid w:val="008770FB"/>
    <w:rsid w:val="00892105"/>
    <w:rsid w:val="008D422B"/>
    <w:rsid w:val="00953B4F"/>
    <w:rsid w:val="00957F32"/>
    <w:rsid w:val="009813BE"/>
    <w:rsid w:val="009A1F99"/>
    <w:rsid w:val="009A7AB1"/>
    <w:rsid w:val="00A54D3D"/>
    <w:rsid w:val="00AA42B4"/>
    <w:rsid w:val="00AD5FC0"/>
    <w:rsid w:val="00B20E48"/>
    <w:rsid w:val="00B61863"/>
    <w:rsid w:val="00B67358"/>
    <w:rsid w:val="00BD03E0"/>
    <w:rsid w:val="00C019A1"/>
    <w:rsid w:val="00C601E2"/>
    <w:rsid w:val="00C70833"/>
    <w:rsid w:val="00CC7CFB"/>
    <w:rsid w:val="00CF401C"/>
    <w:rsid w:val="00D035A0"/>
    <w:rsid w:val="00D44774"/>
    <w:rsid w:val="00D450A9"/>
    <w:rsid w:val="00D578E8"/>
    <w:rsid w:val="00DF4651"/>
    <w:rsid w:val="00E0587A"/>
    <w:rsid w:val="00E160EA"/>
    <w:rsid w:val="00E23813"/>
    <w:rsid w:val="00E40E7B"/>
    <w:rsid w:val="00F37C50"/>
    <w:rsid w:val="00FA5F65"/>
    <w:rsid w:val="00FC7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62125"/>
  <w15:docId w15:val="{12A85A2D-B776-47DE-882F-F13508B48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49329F"/>
    <w:rPr>
      <w:color w:val="0000FF" w:themeColor="hyperlink"/>
      <w:u w:val="single"/>
    </w:rPr>
  </w:style>
  <w:style w:type="character" w:styleId="UnresolvedMention">
    <w:name w:val="Unresolved Mention"/>
    <w:basedOn w:val="DefaultParagraphFont"/>
    <w:uiPriority w:val="99"/>
    <w:semiHidden/>
    <w:unhideWhenUsed/>
    <w:rsid w:val="0049329F"/>
    <w:rPr>
      <w:color w:val="808080"/>
      <w:shd w:val="clear" w:color="auto" w:fill="E6E6E6"/>
    </w:rPr>
  </w:style>
  <w:style w:type="paragraph" w:styleId="BalloonText">
    <w:name w:val="Balloon Text"/>
    <w:basedOn w:val="Normal"/>
    <w:link w:val="BalloonTextChar"/>
    <w:uiPriority w:val="99"/>
    <w:semiHidden/>
    <w:unhideWhenUsed/>
    <w:rsid w:val="00365A8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A88"/>
    <w:rPr>
      <w:rFonts w:ascii="Segoe UI" w:hAnsi="Segoe UI" w:cs="Segoe UI"/>
      <w:sz w:val="18"/>
      <w:szCs w:val="18"/>
    </w:rPr>
  </w:style>
  <w:style w:type="paragraph" w:styleId="ListParagraph">
    <w:name w:val="List Paragraph"/>
    <w:basedOn w:val="Normal"/>
    <w:uiPriority w:val="34"/>
    <w:qFormat/>
    <w:rsid w:val="00E160EA"/>
    <w:pPr>
      <w:ind w:left="720"/>
    </w:pPr>
  </w:style>
  <w:style w:type="character" w:styleId="CommentReference">
    <w:name w:val="annotation reference"/>
    <w:basedOn w:val="DefaultParagraphFont"/>
    <w:uiPriority w:val="99"/>
    <w:semiHidden/>
    <w:unhideWhenUsed/>
    <w:rsid w:val="00006966"/>
    <w:rPr>
      <w:sz w:val="16"/>
      <w:szCs w:val="16"/>
    </w:rPr>
  </w:style>
  <w:style w:type="paragraph" w:styleId="CommentText">
    <w:name w:val="annotation text"/>
    <w:basedOn w:val="Normal"/>
    <w:link w:val="CommentTextChar"/>
    <w:uiPriority w:val="99"/>
    <w:semiHidden/>
    <w:unhideWhenUsed/>
    <w:rsid w:val="00006966"/>
    <w:pPr>
      <w:spacing w:line="240" w:lineRule="auto"/>
    </w:pPr>
    <w:rPr>
      <w:sz w:val="20"/>
      <w:szCs w:val="20"/>
    </w:rPr>
  </w:style>
  <w:style w:type="character" w:customStyle="1" w:styleId="CommentTextChar">
    <w:name w:val="Comment Text Char"/>
    <w:basedOn w:val="DefaultParagraphFont"/>
    <w:link w:val="CommentText"/>
    <w:uiPriority w:val="99"/>
    <w:semiHidden/>
    <w:rsid w:val="00006966"/>
    <w:rPr>
      <w:sz w:val="20"/>
      <w:szCs w:val="20"/>
    </w:rPr>
  </w:style>
  <w:style w:type="paragraph" w:styleId="CommentSubject">
    <w:name w:val="annotation subject"/>
    <w:basedOn w:val="CommentText"/>
    <w:next w:val="CommentText"/>
    <w:link w:val="CommentSubjectChar"/>
    <w:uiPriority w:val="99"/>
    <w:semiHidden/>
    <w:unhideWhenUsed/>
    <w:rsid w:val="00006966"/>
    <w:rPr>
      <w:b/>
      <w:bCs/>
    </w:rPr>
  </w:style>
  <w:style w:type="character" w:customStyle="1" w:styleId="CommentSubjectChar">
    <w:name w:val="Comment Subject Char"/>
    <w:basedOn w:val="CommentTextChar"/>
    <w:link w:val="CommentSubject"/>
    <w:uiPriority w:val="99"/>
    <w:semiHidden/>
    <w:rsid w:val="00006966"/>
    <w:rPr>
      <w:b/>
      <w:bCs/>
      <w:sz w:val="20"/>
      <w:szCs w:val="20"/>
    </w:rPr>
  </w:style>
  <w:style w:type="paragraph" w:styleId="Revision">
    <w:name w:val="Revision"/>
    <w:hidden/>
    <w:uiPriority w:val="99"/>
    <w:semiHidden/>
    <w:rsid w:val="0081475C"/>
    <w:pPr>
      <w:spacing w:line="240" w:lineRule="auto"/>
      <w:contextualSpacing w:val="0"/>
    </w:pPr>
  </w:style>
  <w:style w:type="paragraph" w:styleId="Header">
    <w:name w:val="header"/>
    <w:basedOn w:val="Normal"/>
    <w:link w:val="HeaderChar"/>
    <w:uiPriority w:val="99"/>
    <w:unhideWhenUsed/>
    <w:rsid w:val="004A6BD3"/>
    <w:pPr>
      <w:tabs>
        <w:tab w:val="center" w:pos="4513"/>
        <w:tab w:val="right" w:pos="9026"/>
      </w:tabs>
      <w:spacing w:line="240" w:lineRule="auto"/>
    </w:pPr>
  </w:style>
  <w:style w:type="character" w:customStyle="1" w:styleId="HeaderChar">
    <w:name w:val="Header Char"/>
    <w:basedOn w:val="DefaultParagraphFont"/>
    <w:link w:val="Header"/>
    <w:uiPriority w:val="99"/>
    <w:rsid w:val="004A6BD3"/>
  </w:style>
  <w:style w:type="paragraph" w:styleId="Footer">
    <w:name w:val="footer"/>
    <w:basedOn w:val="Normal"/>
    <w:link w:val="FooterChar"/>
    <w:uiPriority w:val="99"/>
    <w:unhideWhenUsed/>
    <w:rsid w:val="004A6BD3"/>
    <w:pPr>
      <w:tabs>
        <w:tab w:val="center" w:pos="4513"/>
        <w:tab w:val="right" w:pos="9026"/>
      </w:tabs>
      <w:spacing w:line="240" w:lineRule="auto"/>
    </w:pPr>
  </w:style>
  <w:style w:type="character" w:customStyle="1" w:styleId="FooterChar">
    <w:name w:val="Footer Char"/>
    <w:basedOn w:val="DefaultParagraphFont"/>
    <w:link w:val="Footer"/>
    <w:uiPriority w:val="99"/>
    <w:rsid w:val="004A6B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ka.global/ai-in-uk" TargetMode="External"/><Relationship Id="rId18" Type="http://schemas.openxmlformats.org/officeDocument/2006/relationships/hyperlink" Target="mailto:info@dka.globa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ppg-ai.org" TargetMode="External"/><Relationship Id="rId17" Type="http://schemas.openxmlformats.org/officeDocument/2006/relationships/hyperlink" Target="http://www.dka.global" TargetMode="External"/><Relationship Id="rId2" Type="http://schemas.openxmlformats.org/officeDocument/2006/relationships/numbering" Target="numbering.xml"/><Relationship Id="rId16" Type="http://schemas.openxmlformats.org/officeDocument/2006/relationships/hyperlink" Target="http://www.appg-ai.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pg-ai.org/" TargetMode="External"/><Relationship Id="rId5" Type="http://schemas.openxmlformats.org/officeDocument/2006/relationships/webSettings" Target="webSettings.xml"/><Relationship Id="rId15" Type="http://schemas.openxmlformats.org/officeDocument/2006/relationships/hyperlink" Target="http://www.biginnovationcentre.com"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iqbal@biginnovationcent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DED8A-91F3-C14A-A015-91829B3F2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1278</Words>
  <Characters>7291</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Ambrosino</dc:creator>
  <cp:lastModifiedBy>Dmitrii Caminschii</cp:lastModifiedBy>
  <cp:revision>8</cp:revision>
  <cp:lastPrinted>2018-10-19T16:48:00Z</cp:lastPrinted>
  <dcterms:created xsi:type="dcterms:W3CDTF">2018-10-19T17:36:00Z</dcterms:created>
  <dcterms:modified xsi:type="dcterms:W3CDTF">2018-10-24T17:22:00Z</dcterms:modified>
</cp:coreProperties>
</file>